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C052" w14:textId="6CFB6340" w:rsidR="00200429" w:rsidRDefault="00985DBE">
      <w:pPr>
        <w:tabs>
          <w:tab w:val="left" w:pos="2977"/>
        </w:tabs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Гриф обмеження доступу</w:t>
      </w:r>
    </w:p>
    <w:p w14:paraId="4D58EE0B" w14:textId="77777777" w:rsidR="00200429" w:rsidRDefault="00000000">
      <w:pPr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Прим. № ___</w:t>
      </w:r>
    </w:p>
    <w:p w14:paraId="67B0F72F" w14:textId="77777777" w:rsidR="00200429" w:rsidRDefault="00000000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ЗРАЗОК № 21</w:t>
      </w:r>
    </w:p>
    <w:p w14:paraId="0B07A217" w14:textId="77777777" w:rsidR="00200429" w:rsidRDefault="00200429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201EE" w14:textId="77777777" w:rsidR="00200429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000 ОКРЕМОГО ШТУРМОВОГО ПОЛКУ</w:t>
      </w:r>
    </w:p>
    <w:p w14:paraId="7F70DC6D" w14:textId="77777777" w:rsidR="00200429" w:rsidRDefault="002004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7C5410D" w14:textId="77777777" w:rsidR="00200429" w:rsidRDefault="002004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D6883" w14:textId="77777777" w:rsidR="0020042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ПОЗАТЕРМІНОВЕ БОЙОВЕ ДОНЕСЕННЯ командира батальйонно-тактичної групи 000 окремого штурмового полку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 ______ КСП</w:t>
      </w:r>
      <w:bookmarkStart w:id="0" w:name="_Hlk98261771"/>
      <w:r>
        <w:rPr>
          <w:rFonts w:ascii="Times New Roman" w:hAnsi="Times New Roman" w:cs="Times New Roman"/>
          <w:sz w:val="28"/>
          <w:szCs w:val="28"/>
        </w:rPr>
        <w:t xml:space="preserve"> – ХОРОШЕВО, 20.00 03.01.2025. Карта 50 000, видання 2024 року</w:t>
      </w:r>
      <w:bookmarkEnd w:id="0"/>
    </w:p>
    <w:p w14:paraId="7B7F4CCB" w14:textId="77777777" w:rsidR="00200429" w:rsidRDefault="0020042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B1F477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Дійсним доповідаю, що станом на 20.00 03.01.2025 можливе невкладання у визначені в бойовому розпорядженні командира 000 окремого штурмового полку № 88888 від 01.01.2025 року терміни переміщення батальйонно-тактичної групи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в пункт тимчасової дислокації (н.п. ХОРОШЕВО, Запорізької області), а саме завершення переміщення до 04.00 04.01.2025,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зв’язку із:</w:t>
      </w:r>
    </w:p>
    <w:p w14:paraId="0EFC68A7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затримкою подачі ешелону для завантаження визначеного ОВТ на станції завантаження ВИШНЕВЕ. Час подачі ешелону для завантаження був визначений на 19.30 03.01.2025;</w:t>
      </w:r>
    </w:p>
    <w:p w14:paraId="044785F8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технічними несправностями (виходом з ладу) автомобільної техніки батальйонно-тактичної групи 000 </w:t>
      </w:r>
      <w:r>
        <w:rPr>
          <w:rFonts w:ascii="Times New Roman" w:hAnsi="Times New Roman" w:cs="Times New Roman"/>
          <w:sz w:val="28"/>
          <w:szCs w:val="28"/>
        </w:rPr>
        <w:t xml:space="preserve">окремого штурмового полку під час здійснення маршу, а саме: </w:t>
      </w:r>
    </w:p>
    <w:p w14:paraId="46EB3084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бортовий автомобіль КамАЗ 53201, військовий номер  60 39 А1;</w:t>
      </w:r>
    </w:p>
    <w:p w14:paraId="47B12559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бортовий автомобіль КамАЗ  43101 військовий номер  60 24 А1;</w:t>
      </w:r>
    </w:p>
    <w:p w14:paraId="71F2A8A9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автомобіль типу «ПІКАП» NISSAN Navara, військовий номер 60 07 А1;</w:t>
      </w:r>
    </w:p>
    <w:p w14:paraId="053D59BA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автомобіль типу «ПІКАП» TOYOYA Hilux, державний номер АА2293ВС.</w:t>
      </w:r>
    </w:p>
    <w:p w14:paraId="1DA7F1A4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Орієнтовний час завершення переміщення – 12.00 04.01.2025 року.</w:t>
      </w:r>
    </w:p>
    <w:p w14:paraId="4EEDD57A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  <w:t>*ВАРІАНТ:</w:t>
      </w:r>
    </w:p>
    <w:p w14:paraId="15238C4E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  <w:t>... перехід батальйонно-тактичної групи 000 окремого штурмового полку в підпорядкування командира 000 механізованої бригади не здійснено, у зв’язку з детальної перевіркою наявного особового складу батальйонно-тактичної групи 000 окремого штурмового полку комісією прийняття-передачі від  000 механізованої бригади.</w:t>
      </w:r>
    </w:p>
    <w:p w14:paraId="0FCA3DCB" w14:textId="77777777" w:rsidR="0020042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</w:pPr>
      <w:bookmarkStart w:id="1" w:name="__DdeLink__149_1128989235"/>
      <w:r>
        <w:rPr>
          <w:rFonts w:ascii="Times New Roman" w:hAnsi="Times New Roman" w:cs="Times New Roman"/>
          <w:sz w:val="28"/>
          <w:szCs w:val="28"/>
          <w:shd w:val="clear" w:color="auto" w:fill="FFFF00"/>
          <w:lang w:eastAsia="uk-UA"/>
        </w:rPr>
        <w:t>Орієнтовний час переходу (підписання акту прийняття-передачі) батальйонно-тактичної групи 000 окремого штурмового полку в підпорядкування командира 000 механізованої бригади – 12.00 04.01.2025 року.</w:t>
      </w:r>
      <w:bookmarkEnd w:id="1"/>
    </w:p>
    <w:p w14:paraId="5CB143BA" w14:textId="77777777" w:rsidR="00200429" w:rsidRDefault="0020042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7800C24" w14:textId="77777777" w:rsidR="00200429" w:rsidRDefault="0020042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65E8531" w14:textId="77777777" w:rsidR="00200429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батальйонно-тактичної групи 000 окремого штурмового полку </w:t>
      </w:r>
    </w:p>
    <w:p w14:paraId="1328608D" w14:textId="77777777" w:rsidR="00200429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4810150"/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</w:r>
      <w:bookmarkEnd w:id="2"/>
      <w:r>
        <w:rPr>
          <w:rFonts w:ascii="Times New Roman" w:hAnsi="Times New Roman" w:cs="Times New Roman"/>
          <w:sz w:val="28"/>
          <w:szCs w:val="28"/>
        </w:rPr>
        <w:t>Ім'я ПРІЗВИЩЕ</w:t>
      </w:r>
    </w:p>
    <w:p w14:paraId="0F0CBA19" w14:textId="77777777" w:rsidR="00200429" w:rsidRDefault="00200429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64BFF62" w14:textId="77777777" w:rsidR="00200429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штабу – заступник командира батальйонно-тактичної групи 000 окремого штурмового полку </w:t>
      </w:r>
    </w:p>
    <w:p w14:paraId="1D03790D" w14:textId="497B01C9" w:rsidR="00200429" w:rsidRDefault="00000000" w:rsidP="00985DBE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  <w:t>Ім'я ПРІЗВИЩЕ</w:t>
      </w:r>
      <w:r>
        <w:br w:type="page"/>
      </w:r>
    </w:p>
    <w:p w14:paraId="2947B6EC" w14:textId="77777777" w:rsidR="00200429" w:rsidRDefault="00200429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F415559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8741A76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928069F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F92CEDC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16CA9A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B675961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6DC9324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0588B2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A59EC7C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6D20008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157E21C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38A36A5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85F360D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7A96FF6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A38DEAD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2C35010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9E35F03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2C0D0D5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A182D95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C997B6E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72114B0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B2362BB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78F5BA6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1BBE698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08A0F4A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6B795AF5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29A34804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80E8137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5F800AEC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E2FE7F6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EE2953F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584534C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07C7A66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2709B8E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50C8434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C38B534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68C5E77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210B527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6025C4D" w14:textId="77777777" w:rsidR="00200429" w:rsidRDefault="00200429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Hlk143730706_копія_1"/>
      <w:bookmarkEnd w:id="3"/>
    </w:p>
    <w:p w14:paraId="539BEC95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Віддр. 2 прим.,</w:t>
      </w:r>
      <w:r>
        <w:rPr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кожен на 1 (одному) аркуші</w:t>
      </w:r>
    </w:p>
    <w:p w14:paraId="1FCFFEA7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1 – до справи</w:t>
      </w:r>
    </w:p>
    <w:p w14:paraId="0968FD13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2 – адресату</w:t>
      </w:r>
    </w:p>
    <w:p w14:paraId="1BC1826B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1.1 ПСІ ЗСУ-202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9B50568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Вик., надр., ГС надав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посада</w:t>
      </w:r>
    </w:p>
    <w:p w14:paraId="609D4C02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скорочене звання        підпис       Ім'я ПРІЗВИЩЕ</w:t>
      </w:r>
    </w:p>
    <w:p w14:paraId="0D79D1C8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пристроїв №0000000 з ЕНІ-№000000, файл: </w:t>
      </w:r>
    </w:p>
    <w:p w14:paraId="15718C19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0000_ПБД.docx</w:t>
      </w:r>
    </w:p>
    <w:p w14:paraId="40185587" w14:textId="77777777" w:rsidR="00200429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01.01.2025 року</w:t>
      </w:r>
    </w:p>
    <w:sectPr w:rsidR="00200429">
      <w:headerReference w:type="default" r:id="rId7"/>
      <w:footerReference w:type="first" r:id="rId8"/>
      <w:pgSz w:w="11906" w:h="16838"/>
      <w:pgMar w:top="1134" w:right="567" w:bottom="993" w:left="1701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F31D" w14:textId="77777777" w:rsidR="00AE07A5" w:rsidRDefault="00AE07A5">
      <w:r>
        <w:separator/>
      </w:r>
    </w:p>
  </w:endnote>
  <w:endnote w:type="continuationSeparator" w:id="0">
    <w:p w14:paraId="5BE2030A" w14:textId="77777777" w:rsidR="00AE07A5" w:rsidRDefault="00A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C133" w14:textId="08298DF4" w:rsidR="00200429" w:rsidRDefault="00000000">
    <w:pPr>
      <w:pStyle w:val="a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985DBE" w:rsidRPr="00985DBE">
      <w:rPr>
        <w:rFonts w:ascii="Times New Roman" w:hAnsi="Times New Roman" w:cs="Times New Roman"/>
        <w:sz w:val="28"/>
        <w:szCs w:val="28"/>
      </w:rPr>
      <w:t>ГРИФ ОБМЕЖЕННЯ ДОСТУПУ</w:t>
    </w: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78E5" w14:textId="77777777" w:rsidR="00AE07A5" w:rsidRDefault="00AE07A5">
      <w:r>
        <w:separator/>
      </w:r>
    </w:p>
  </w:footnote>
  <w:footnote w:type="continuationSeparator" w:id="0">
    <w:p w14:paraId="01F6BB58" w14:textId="77777777" w:rsidR="00AE07A5" w:rsidRDefault="00AE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9236" w14:textId="77777777" w:rsidR="00200429" w:rsidRDefault="00200429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29"/>
    <w:rsid w:val="00200429"/>
    <w:rsid w:val="00985DBE"/>
    <w:rsid w:val="00A40C39"/>
    <w:rsid w:val="00A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74B09"/>
  <w15:docId w15:val="{F46CB87A-6D95-48A9-B012-0977EFD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75"/>
    <w:rPr>
      <w:rFonts w:ascii="MS Serif" w:eastAsia="Times New Roman" w:hAnsi="MS Serif" w:cs="Raavi"/>
      <w:sz w:val="20"/>
      <w:szCs w:val="20"/>
      <w:lang w:eastAsia="sd-Deva-I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sid w:val="00BB2075"/>
    <w:rPr>
      <w:rFonts w:ascii="MS Serif" w:eastAsia="Times New Roman" w:hAnsi="MS Serif" w:cs="Raavi"/>
      <w:sz w:val="20"/>
      <w:szCs w:val="18"/>
      <w:lang w:val="x-none" w:eastAsia="sd-Deva-IN" w:bidi="sd-Deva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F31BA"/>
    <w:rPr>
      <w:rFonts w:ascii="MS Serif" w:eastAsia="Times New Roman" w:hAnsi="MS Serif" w:cs="Raavi"/>
      <w:sz w:val="20"/>
      <w:szCs w:val="18"/>
      <w:lang w:eastAsia="sd-Deva-IN" w:bidi="sd-Deva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BB2075"/>
    <w:pPr>
      <w:tabs>
        <w:tab w:val="center" w:pos="4677"/>
        <w:tab w:val="right" w:pos="9355"/>
      </w:tabs>
    </w:pPr>
    <w:rPr>
      <w:szCs w:val="18"/>
      <w:lang w:val="x-none"/>
    </w:rPr>
  </w:style>
  <w:style w:type="paragraph" w:styleId="ad">
    <w:name w:val="List Paragraph"/>
    <w:basedOn w:val="a"/>
    <w:uiPriority w:val="34"/>
    <w:qFormat/>
    <w:rsid w:val="00EC7789"/>
    <w:pPr>
      <w:ind w:left="720"/>
      <w:contextualSpacing/>
    </w:pPr>
    <w:rPr>
      <w:szCs w:val="18"/>
    </w:rPr>
  </w:style>
  <w:style w:type="paragraph" w:styleId="a6">
    <w:name w:val="footer"/>
    <w:basedOn w:val="a"/>
    <w:link w:val="a5"/>
    <w:uiPriority w:val="99"/>
    <w:unhideWhenUsed/>
    <w:rsid w:val="005F31BA"/>
    <w:pPr>
      <w:tabs>
        <w:tab w:val="center" w:pos="4844"/>
        <w:tab w:val="right" w:pos="9689"/>
      </w:tabs>
    </w:pPr>
    <w:rPr>
      <w:szCs w:val="18"/>
    </w:rPr>
  </w:style>
  <w:style w:type="numbering" w:customStyle="1" w:styleId="user2">
    <w:name w:val="Без маркерів (user)"/>
    <w:uiPriority w:val="99"/>
    <w:semiHidden/>
    <w:unhideWhenUsed/>
    <w:qFormat/>
  </w:style>
  <w:style w:type="table" w:styleId="ae">
    <w:name w:val="Table Grid"/>
    <w:basedOn w:val="a1"/>
    <w:uiPriority w:val="39"/>
    <w:rsid w:val="004A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A0F-72B7-4994-85D1-29D017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2025-04-07T18:01:00Z</cp:lastPrinted>
  <dcterms:created xsi:type="dcterms:W3CDTF">2025-11-27T08:03:00Z</dcterms:created>
  <dcterms:modified xsi:type="dcterms:W3CDTF">2026-02-10T15:44:00Z</dcterms:modified>
  <dc:language>uk-UA</dc:language>
</cp:coreProperties>
</file>