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7DCDB" w14:textId="77777777" w:rsidR="006018DA" w:rsidRDefault="006018DA" w:rsidP="006018DA">
      <w:pPr>
        <w:ind w:firstLine="709"/>
        <w:rPr>
          <w:highlight w:val="yellow"/>
          <w:lang w:val="en-US"/>
        </w:rPr>
      </w:pPr>
    </w:p>
    <w:p w14:paraId="7E57BA25" w14:textId="079622FE" w:rsidR="006018DA" w:rsidRDefault="006018DA" w:rsidP="006018DA">
      <w:pPr>
        <w:ind w:firstLine="0"/>
        <w:jc w:val="center"/>
        <w:rPr>
          <w:sz w:val="32"/>
          <w:szCs w:val="32"/>
        </w:rPr>
      </w:pPr>
      <w:r>
        <w:rPr>
          <w:b/>
          <w:bCs/>
          <w:sz w:val="32"/>
          <w:szCs w:val="32"/>
        </w:rPr>
        <w:t>А</w:t>
      </w:r>
      <w:bookmarkStart w:id="0" w:name="__DdeLink__1250_3744450364"/>
      <w:r>
        <w:rPr>
          <w:b/>
          <w:bCs/>
          <w:sz w:val="32"/>
          <w:szCs w:val="32"/>
        </w:rPr>
        <w:t>ЛГОРИТМ ДІЙ ЗВЕДЕНОГО ПІДРОЗДІЛУ (</w:t>
      </w:r>
      <w:proofErr w:type="spellStart"/>
      <w:r>
        <w:rPr>
          <w:b/>
          <w:bCs/>
          <w:sz w:val="32"/>
          <w:szCs w:val="32"/>
        </w:rPr>
        <w:t>РТГр</w:t>
      </w:r>
      <w:proofErr w:type="spellEnd"/>
      <w:r>
        <w:rPr>
          <w:b/>
          <w:bCs/>
          <w:sz w:val="32"/>
          <w:szCs w:val="32"/>
        </w:rPr>
        <w:t xml:space="preserve">, </w:t>
      </w:r>
      <w:proofErr w:type="spellStart"/>
      <w:r>
        <w:rPr>
          <w:b/>
          <w:bCs/>
          <w:sz w:val="32"/>
          <w:szCs w:val="32"/>
        </w:rPr>
        <w:t>БТГр</w:t>
      </w:r>
      <w:proofErr w:type="spellEnd"/>
      <w:r>
        <w:rPr>
          <w:b/>
          <w:bCs/>
          <w:sz w:val="32"/>
          <w:szCs w:val="32"/>
        </w:rPr>
        <w:t>) ПО ПЕРЕМІЩЕНЮ   В РАЙОН ВИКОНАННЯ ЗАВДАНЬ</w:t>
      </w:r>
      <w:bookmarkEnd w:id="0"/>
    </w:p>
    <w:p w14:paraId="1F931D0B" w14:textId="77777777" w:rsidR="006018DA" w:rsidRPr="006D203A" w:rsidRDefault="006018DA" w:rsidP="006018DA">
      <w:pPr>
        <w:ind w:firstLine="709"/>
        <w:rPr>
          <w:highlight w:val="yellow"/>
          <w:lang w:val="ru-MD"/>
        </w:rPr>
      </w:pPr>
    </w:p>
    <w:p w14:paraId="1E2AA2F4" w14:textId="77777777" w:rsidR="006018DA" w:rsidRPr="006D203A" w:rsidRDefault="006018DA" w:rsidP="006018DA">
      <w:pPr>
        <w:ind w:firstLine="709"/>
        <w:rPr>
          <w:highlight w:val="yellow"/>
          <w:lang w:val="ru-MD"/>
        </w:rPr>
      </w:pPr>
    </w:p>
    <w:p w14:paraId="563B92E0" w14:textId="77777777" w:rsidR="006018DA" w:rsidRPr="006D203A" w:rsidRDefault="006018DA" w:rsidP="006018DA">
      <w:pPr>
        <w:ind w:firstLine="709"/>
        <w:rPr>
          <w:highlight w:val="yellow"/>
          <w:lang w:val="ru-MD"/>
        </w:rPr>
      </w:pPr>
    </w:p>
    <w:p w14:paraId="7763B4F3" w14:textId="08321A86" w:rsidR="006018DA" w:rsidRPr="007B1754" w:rsidRDefault="002E67E6" w:rsidP="006018DA">
      <w:pPr>
        <w:ind w:firstLine="709"/>
      </w:pPr>
      <w:bookmarkStart w:id="1" w:name="_Hlk218445139"/>
      <w:bookmarkStart w:id="2" w:name="_Hlk218446710"/>
      <w:r w:rsidRPr="007B1754">
        <w:rPr>
          <w:b/>
          <w:bCs/>
        </w:rPr>
        <w:t>ЗАСТУПНИК КОМАНДИРА БАТАЛЬЙОНУ З ОЗБРОЄННЯ (НА ОСНОВІ ЯКОГО СФОРМОВАНО ЗВЕДЕНИЙ ПІДРОЗДІЛ (РТГР, БТГР))</w:t>
      </w:r>
      <w:bookmarkEnd w:id="1"/>
      <w:r w:rsidR="006018DA" w:rsidRPr="007B1754">
        <w:t xml:space="preserve">, </w:t>
      </w:r>
      <w:r w:rsidR="000C0271" w:rsidRPr="007B1754">
        <w:t>після видання</w:t>
      </w:r>
      <w:r w:rsidR="000C0271" w:rsidRPr="007B1754">
        <w:rPr>
          <w:b/>
          <w:bCs/>
        </w:rPr>
        <w:t xml:space="preserve"> </w:t>
      </w:r>
      <w:r w:rsidR="00D90F55" w:rsidRPr="007B1754">
        <w:t>БОЙОВОГО РОЗПОРЯДЖЕННЯ КОМАНДИРА ВІЙСЬКОВОЇ ЧАСТИНИ на висування зведеного підрозділу (</w:t>
      </w:r>
      <w:proofErr w:type="spellStart"/>
      <w:r w:rsidR="00D90F55" w:rsidRPr="007B1754">
        <w:t>РТГр</w:t>
      </w:r>
      <w:proofErr w:type="spellEnd"/>
      <w:r w:rsidR="00D90F55" w:rsidRPr="007B1754">
        <w:t xml:space="preserve">, </w:t>
      </w:r>
      <w:proofErr w:type="spellStart"/>
      <w:r w:rsidR="00D90F55" w:rsidRPr="007B1754">
        <w:t>БТГр</w:t>
      </w:r>
      <w:proofErr w:type="spellEnd"/>
      <w:r w:rsidR="00D90F55" w:rsidRPr="007B1754">
        <w:t>) в район виконання завдань</w:t>
      </w:r>
      <w:r w:rsidR="00D90F55" w:rsidRPr="007B1754">
        <w:rPr>
          <w:b/>
          <w:bCs/>
        </w:rPr>
        <w:t xml:space="preserve"> </w:t>
      </w:r>
      <w:r w:rsidR="00D90F55" w:rsidRPr="007B1754">
        <w:t>подає на</w:t>
      </w:r>
      <w:r w:rsidR="00D90F55" w:rsidRPr="007B1754">
        <w:rPr>
          <w:b/>
          <w:bCs/>
        </w:rPr>
        <w:t xml:space="preserve"> </w:t>
      </w:r>
      <w:r w:rsidR="006018DA" w:rsidRPr="007B1754">
        <w:t xml:space="preserve"> </w:t>
      </w:r>
      <w:r w:rsidRPr="007B1754">
        <w:rPr>
          <w:b/>
          <w:bCs/>
        </w:rPr>
        <w:t>НАЧАЛЬНИКА ОЗБРОЄННЯ - ЗАСТУПНИКА НАЧАЛЬНИКА ЛОГІСТИКИ ВІЙСЬКОВОЇ ЧАСТИНИ</w:t>
      </w:r>
      <w:r w:rsidR="00D90F55" w:rsidRPr="007B1754">
        <w:t xml:space="preserve"> </w:t>
      </w:r>
      <w:bookmarkStart w:id="3" w:name="_Hlk218416432"/>
      <w:r w:rsidR="00D90F55" w:rsidRPr="007B1754">
        <w:t>заявку на переміщення зведеного підрозділу (</w:t>
      </w:r>
      <w:proofErr w:type="spellStart"/>
      <w:r w:rsidR="00D90F55" w:rsidRPr="007B1754">
        <w:t>РТГр</w:t>
      </w:r>
      <w:proofErr w:type="spellEnd"/>
      <w:r w:rsidR="00D90F55" w:rsidRPr="007B1754">
        <w:t xml:space="preserve">, </w:t>
      </w:r>
      <w:proofErr w:type="spellStart"/>
      <w:r w:rsidR="00D90F55" w:rsidRPr="007B1754">
        <w:t>БТГр</w:t>
      </w:r>
      <w:proofErr w:type="spellEnd"/>
      <w:r w:rsidR="00D90F55" w:rsidRPr="007B1754">
        <w:t>)</w:t>
      </w:r>
      <w:bookmarkEnd w:id="3"/>
      <w:r w:rsidR="00D90F55" w:rsidRPr="007B1754">
        <w:t xml:space="preserve">, де зазначає </w:t>
      </w:r>
      <w:r w:rsidR="006018DA" w:rsidRPr="007B1754">
        <w:t>наступну інформацію</w:t>
      </w:r>
      <w:r w:rsidR="000C0271" w:rsidRPr="007B1754">
        <w:t xml:space="preserve"> </w:t>
      </w:r>
      <w:r w:rsidR="000C0271" w:rsidRPr="007B1754">
        <w:rPr>
          <w:color w:val="000000"/>
        </w:rPr>
        <w:t>(Зразок №1</w:t>
      </w:r>
      <w:r w:rsidR="007945F0">
        <w:rPr>
          <w:color w:val="000000"/>
        </w:rPr>
        <w:t>, додатки 1, 2, 3 ,4 до зразка 1</w:t>
      </w:r>
      <w:r w:rsidR="000C0271" w:rsidRPr="007B1754">
        <w:rPr>
          <w:color w:val="000000"/>
        </w:rPr>
        <w:t>)</w:t>
      </w:r>
      <w:r w:rsidR="006018DA" w:rsidRPr="007B1754">
        <w:t>:</w:t>
      </w:r>
    </w:p>
    <w:p w14:paraId="195BFD92" w14:textId="3DB7B791" w:rsidR="003F7FC0" w:rsidRPr="007B1754" w:rsidRDefault="003F7FC0" w:rsidP="003F7FC0">
      <w:pPr>
        <w:ind w:firstLine="709"/>
      </w:pPr>
      <w:r w:rsidRPr="007B1754">
        <w:rPr>
          <w:b/>
          <w:bCs/>
        </w:rPr>
        <w:t>- </w:t>
      </w:r>
      <w:r w:rsidRPr="007B1754">
        <w:t>кількість особового складу зведеного підрозділу (</w:t>
      </w:r>
      <w:proofErr w:type="spellStart"/>
      <w:r w:rsidRPr="007B1754">
        <w:t>РТГр</w:t>
      </w:r>
      <w:proofErr w:type="spellEnd"/>
      <w:r w:rsidRPr="007B1754">
        <w:t xml:space="preserve">, </w:t>
      </w:r>
      <w:proofErr w:type="spellStart"/>
      <w:r w:rsidRPr="007B1754">
        <w:t>БТГр</w:t>
      </w:r>
      <w:proofErr w:type="spellEnd"/>
      <w:r w:rsidRPr="007B1754">
        <w:t>), яку планується перемістити автомобільним та залізничним транспортом;</w:t>
      </w:r>
    </w:p>
    <w:p w14:paraId="371F225A" w14:textId="72B7330A" w:rsidR="003F7FC0" w:rsidRPr="007B1754" w:rsidRDefault="003F7FC0" w:rsidP="003F7FC0">
      <w:pPr>
        <w:ind w:firstLine="709"/>
      </w:pPr>
      <w:r w:rsidRPr="007B1754">
        <w:rPr>
          <w:b/>
          <w:bCs/>
        </w:rPr>
        <w:t>- </w:t>
      </w:r>
      <w:r w:rsidRPr="007B1754">
        <w:t>про кількість та види ОВТ зведеного підрозділу (</w:t>
      </w:r>
      <w:proofErr w:type="spellStart"/>
      <w:r w:rsidRPr="007B1754">
        <w:t>РТГр</w:t>
      </w:r>
      <w:proofErr w:type="spellEnd"/>
      <w:r w:rsidRPr="007B1754">
        <w:t xml:space="preserve">, </w:t>
      </w:r>
      <w:proofErr w:type="spellStart"/>
      <w:r w:rsidRPr="007B1754">
        <w:t>БТГр</w:t>
      </w:r>
      <w:proofErr w:type="spellEnd"/>
      <w:r w:rsidRPr="007B1754">
        <w:t>), що планується перемістити та яким способом (своїм ходом або перевезення за допомогою спеціального та залізничного транспорту)</w:t>
      </w:r>
      <w:r w:rsidR="000C0271" w:rsidRPr="007B1754">
        <w:t>;</w:t>
      </w:r>
    </w:p>
    <w:p w14:paraId="5A64D293" w14:textId="60FB786A" w:rsidR="003F7FC0" w:rsidRPr="007B1754" w:rsidRDefault="003F7FC0" w:rsidP="006018DA">
      <w:pPr>
        <w:ind w:firstLine="709"/>
      </w:pPr>
      <w:r w:rsidRPr="007B1754">
        <w:t xml:space="preserve">- </w:t>
      </w:r>
      <w:r w:rsidR="004F7B92" w:rsidRPr="007B1754">
        <w:t>пріоритетність</w:t>
      </w:r>
      <w:r w:rsidRPr="007B1754">
        <w:t xml:space="preserve"> переміщення</w:t>
      </w:r>
      <w:r w:rsidR="004F7B92" w:rsidRPr="007B1754">
        <w:t xml:space="preserve"> та ро</w:t>
      </w:r>
      <w:r w:rsidR="000C0271" w:rsidRPr="007B1754">
        <w:t>зрахунок колон;</w:t>
      </w:r>
    </w:p>
    <w:p w14:paraId="1812959C" w14:textId="71829717" w:rsidR="006018DA" w:rsidRPr="007B1754" w:rsidRDefault="006018DA" w:rsidP="006018DA">
      <w:pPr>
        <w:ind w:firstLine="709"/>
      </w:pPr>
      <w:bookmarkStart w:id="4" w:name="_Hlk218003679"/>
      <w:r w:rsidRPr="007B1754">
        <w:rPr>
          <w:b/>
          <w:bCs/>
        </w:rPr>
        <w:t>- </w:t>
      </w:r>
      <w:r w:rsidR="006A3ED7" w:rsidRPr="007B1754">
        <w:t xml:space="preserve">про </w:t>
      </w:r>
      <w:r w:rsidR="00451F90" w:rsidRPr="007B1754">
        <w:t>визначен</w:t>
      </w:r>
      <w:r w:rsidR="006456CC" w:rsidRPr="007B1754">
        <w:t>і</w:t>
      </w:r>
      <w:r w:rsidRPr="007B1754">
        <w:rPr>
          <w:b/>
          <w:bCs/>
        </w:rPr>
        <w:t xml:space="preserve"> </w:t>
      </w:r>
      <w:r w:rsidRPr="007B1754">
        <w:t xml:space="preserve">сили та засоби </w:t>
      </w:r>
      <w:r w:rsidR="00D067E3" w:rsidRPr="007B1754">
        <w:t xml:space="preserve">(зі складу штатного батальйону) </w:t>
      </w:r>
      <w:r w:rsidRPr="007B1754">
        <w:t xml:space="preserve">для ремонту та евакуації </w:t>
      </w:r>
      <w:r w:rsidR="000C0271" w:rsidRPr="007B1754">
        <w:t>несправної</w:t>
      </w:r>
      <w:r w:rsidRPr="007B1754">
        <w:t xml:space="preserve"> техніки</w:t>
      </w:r>
      <w:r w:rsidR="006E2BDA" w:rsidRPr="007B1754">
        <w:t xml:space="preserve"> </w:t>
      </w:r>
      <w:r w:rsidR="005B19A0" w:rsidRPr="007B1754">
        <w:t>(</w:t>
      </w:r>
      <w:r w:rsidRPr="007B1754">
        <w:t>у разі поломок під час здійснення переміщення зведеного підрозділу (</w:t>
      </w:r>
      <w:proofErr w:type="spellStart"/>
      <w:r w:rsidRPr="007B1754">
        <w:t>РТГр</w:t>
      </w:r>
      <w:proofErr w:type="spellEnd"/>
      <w:r w:rsidRPr="007B1754">
        <w:t xml:space="preserve">, </w:t>
      </w:r>
      <w:proofErr w:type="spellStart"/>
      <w:r w:rsidRPr="007B1754">
        <w:t>БТГр</w:t>
      </w:r>
      <w:proofErr w:type="spellEnd"/>
      <w:r w:rsidR="005B19A0" w:rsidRPr="007B1754">
        <w:t>)</w:t>
      </w:r>
      <w:r w:rsidRPr="007B1754">
        <w:t>;</w:t>
      </w:r>
    </w:p>
    <w:p w14:paraId="1C023D8B" w14:textId="01BB372D" w:rsidR="006018DA" w:rsidRPr="007B1754" w:rsidRDefault="006018DA" w:rsidP="006018DA">
      <w:pPr>
        <w:ind w:firstLine="709"/>
      </w:pPr>
      <w:r w:rsidRPr="007B1754">
        <w:t>- у разі недостатньої кількості техніки в підрозділі для перевезення особового складу, ОВТ зведеного підрозділу (</w:t>
      </w:r>
      <w:proofErr w:type="spellStart"/>
      <w:r w:rsidRPr="007B1754">
        <w:t>РТГр</w:t>
      </w:r>
      <w:proofErr w:type="spellEnd"/>
      <w:r w:rsidRPr="007B1754">
        <w:t xml:space="preserve">, </w:t>
      </w:r>
      <w:proofErr w:type="spellStart"/>
      <w:r w:rsidRPr="007B1754">
        <w:t>БТГр</w:t>
      </w:r>
      <w:proofErr w:type="spellEnd"/>
      <w:r w:rsidRPr="007B1754">
        <w:t xml:space="preserve">), </w:t>
      </w:r>
      <w:r w:rsidR="007B1754" w:rsidRPr="007B1754">
        <w:t>потребу у виділенні додаткової техніки.</w:t>
      </w:r>
    </w:p>
    <w:p w14:paraId="38B455EE" w14:textId="1BE0880B" w:rsidR="007A0A6A" w:rsidRPr="007B1754" w:rsidRDefault="002E67E6" w:rsidP="007A0A6A">
      <w:pPr>
        <w:ind w:firstLine="709"/>
        <w:rPr>
          <w:b/>
          <w:bCs/>
        </w:rPr>
      </w:pPr>
      <w:bookmarkStart w:id="5" w:name="_Hlk218083941"/>
      <w:bookmarkStart w:id="6" w:name="_Hlk218445473"/>
      <w:bookmarkEnd w:id="2"/>
      <w:r w:rsidRPr="007B1754">
        <w:rPr>
          <w:b/>
          <w:bCs/>
        </w:rPr>
        <w:t>НАЧАЛЬНИК ОЗБРОЄННЯ – ЗАСТУПНИК НАЧАЛЬНИКА ЛОГІСТИКИ ВІЙСЬКОВОЇ ЧАСТИНИ</w:t>
      </w:r>
      <w:r w:rsidR="007A0A6A" w:rsidRPr="007B1754">
        <w:t xml:space="preserve"> </w:t>
      </w:r>
      <w:r w:rsidR="007B1754" w:rsidRPr="007B1754">
        <w:t>дає вказівку на термінове опрацювання заявки</w:t>
      </w:r>
      <w:bookmarkStart w:id="7" w:name="_Hlk218081475"/>
      <w:r w:rsidR="007B1754" w:rsidRPr="007B1754">
        <w:rPr>
          <w:b/>
          <w:bCs/>
        </w:rPr>
        <w:t xml:space="preserve"> </w:t>
      </w:r>
      <w:r w:rsidRPr="007B1754">
        <w:rPr>
          <w:b/>
          <w:bCs/>
        </w:rPr>
        <w:t>ЗАСТУПНИКА КОМАНДИРА БАТАЛЬЙОНУ З ОЗБРОЄННЯ (НА ОСНОВІ ЯКОГО СФОРМОВАНО ЗВЕДЕНИЙ ПІДРОЗДІЛ (РТГР, БТГР))</w:t>
      </w:r>
      <w:r w:rsidRPr="007B1754">
        <w:t xml:space="preserve"> </w:t>
      </w:r>
      <w:r w:rsidRPr="007B1754">
        <w:rPr>
          <w:b/>
          <w:bCs/>
        </w:rPr>
        <w:t>СЛУЖБОЮ ВІЙСЬКОВОЇ ТЕХНІКИ</w:t>
      </w:r>
      <w:bookmarkEnd w:id="7"/>
      <w:r w:rsidRPr="007B1754">
        <w:rPr>
          <w:b/>
          <w:bCs/>
        </w:rPr>
        <w:t xml:space="preserve"> ТА СЛУЖБОЮ НАЗЕМНИХ СИСТЕМ ОЗБРОЄННЯ</w:t>
      </w:r>
      <w:r w:rsidR="007A0A6A" w:rsidRPr="007B1754">
        <w:rPr>
          <w:b/>
          <w:bCs/>
        </w:rPr>
        <w:t xml:space="preserve"> </w:t>
      </w:r>
      <w:r w:rsidR="007A0A6A" w:rsidRPr="007B1754">
        <w:t>з метою відпрацювання оптимального рішення</w:t>
      </w:r>
      <w:r w:rsidR="007A0A6A" w:rsidRPr="007B1754">
        <w:rPr>
          <w:b/>
          <w:bCs/>
        </w:rPr>
        <w:t xml:space="preserve"> </w:t>
      </w:r>
      <w:r w:rsidR="007A0A6A" w:rsidRPr="007B1754">
        <w:t>щодо переміщення зведеного підрозділу (</w:t>
      </w:r>
      <w:proofErr w:type="spellStart"/>
      <w:r w:rsidR="007A0A6A" w:rsidRPr="007B1754">
        <w:t>РТГр</w:t>
      </w:r>
      <w:proofErr w:type="spellEnd"/>
      <w:r w:rsidR="007A0A6A" w:rsidRPr="007B1754">
        <w:t xml:space="preserve">, </w:t>
      </w:r>
      <w:proofErr w:type="spellStart"/>
      <w:r w:rsidR="007A0A6A" w:rsidRPr="007B1754">
        <w:t>БТГр</w:t>
      </w:r>
      <w:proofErr w:type="spellEnd"/>
      <w:r w:rsidR="007A0A6A" w:rsidRPr="007B1754">
        <w:t>) та залучення додаткових сил та засобів</w:t>
      </w:r>
      <w:r w:rsidR="007A0A6A" w:rsidRPr="007B1754">
        <w:rPr>
          <w:b/>
          <w:bCs/>
        </w:rPr>
        <w:t>.</w:t>
      </w:r>
    </w:p>
    <w:p w14:paraId="3582FDA1" w14:textId="6B34DE07" w:rsidR="00AA19F1" w:rsidRPr="007B1754" w:rsidRDefault="002E67E6" w:rsidP="00AA19F1">
      <w:pPr>
        <w:ind w:firstLine="709"/>
      </w:pPr>
      <w:r w:rsidRPr="007B1754">
        <w:rPr>
          <w:b/>
          <w:bCs/>
        </w:rPr>
        <w:t xml:space="preserve">СЛУЖБА ВІЙСЬКОВОЇ ТЕХНІКИ </w:t>
      </w:r>
      <w:bookmarkEnd w:id="5"/>
      <w:r w:rsidR="007B1754" w:rsidRPr="007B1754">
        <w:t xml:space="preserve">опрацьовує отриману інформацію та визначає </w:t>
      </w:r>
      <w:r w:rsidR="00AA19F1" w:rsidRPr="007B1754">
        <w:t>порядок залучення додаткових   засобів, автотранспорту, необхідних для виконання переміщення</w:t>
      </w:r>
      <w:r w:rsidR="00AA19F1" w:rsidRPr="007B1754">
        <w:rPr>
          <w:b/>
          <w:bCs/>
        </w:rPr>
        <w:t xml:space="preserve"> </w:t>
      </w:r>
      <w:r w:rsidR="00AA19F1" w:rsidRPr="007B1754">
        <w:t>зведеного підрозділу (</w:t>
      </w:r>
      <w:proofErr w:type="spellStart"/>
      <w:r w:rsidR="00AA19F1" w:rsidRPr="007B1754">
        <w:t>РТГр</w:t>
      </w:r>
      <w:proofErr w:type="spellEnd"/>
      <w:r w:rsidR="00AA19F1" w:rsidRPr="007B1754">
        <w:t xml:space="preserve">, </w:t>
      </w:r>
      <w:proofErr w:type="spellStart"/>
      <w:r w:rsidR="00AA19F1" w:rsidRPr="007B1754">
        <w:t>БТГр</w:t>
      </w:r>
      <w:proofErr w:type="spellEnd"/>
      <w:r w:rsidR="00AA19F1" w:rsidRPr="007B1754">
        <w:t>).</w:t>
      </w:r>
    </w:p>
    <w:bookmarkEnd w:id="6"/>
    <w:p w14:paraId="4422491E" w14:textId="2188D306" w:rsidR="007A0A6A" w:rsidRPr="007B1754" w:rsidRDefault="002E67E6" w:rsidP="007A0A6A">
      <w:pPr>
        <w:ind w:firstLine="708"/>
      </w:pPr>
      <w:r w:rsidRPr="007B1754">
        <w:rPr>
          <w:b/>
          <w:bCs/>
        </w:rPr>
        <w:t xml:space="preserve">СЛУЖБА НАЗЕМНИХ СИСТЕМ ОЗБРОЄННЯ </w:t>
      </w:r>
      <w:r w:rsidR="007A0A6A" w:rsidRPr="007B1754">
        <w:t>на основі отриманої інформації</w:t>
      </w:r>
      <w:r w:rsidR="007A0A6A" w:rsidRPr="007B1754">
        <w:rPr>
          <w:b/>
          <w:bCs/>
        </w:rPr>
        <w:t xml:space="preserve"> </w:t>
      </w:r>
      <w:r w:rsidR="007B1754" w:rsidRPr="007B1754">
        <w:t xml:space="preserve">формує та подає заявку до </w:t>
      </w:r>
      <w:r w:rsidRPr="007B1754">
        <w:rPr>
          <w:b/>
          <w:bCs/>
        </w:rPr>
        <w:t>СЛУЖБИ ВІЙСЬКОВИХ ПЕРЕВЕЗЕНЬ В КОМАНДУВАННІ СИЛ ЛОГІСТИКИ</w:t>
      </w:r>
      <w:r w:rsidR="007B1754" w:rsidRPr="007B1754">
        <w:t xml:space="preserve">. після   погодження заявки </w:t>
      </w:r>
      <w:r w:rsidRPr="007B1754">
        <w:rPr>
          <w:b/>
          <w:bCs/>
        </w:rPr>
        <w:t>СЛУЖБА НАЗЕМНИХ СИСТЕМ ОЗБРОЄННЯ</w:t>
      </w:r>
      <w:r w:rsidR="007B1754" w:rsidRPr="007B1754">
        <w:t xml:space="preserve"> інформує </w:t>
      </w:r>
      <w:r w:rsidRPr="007B1754">
        <w:rPr>
          <w:b/>
          <w:bCs/>
        </w:rPr>
        <w:t>НАЧАЛЬНИКА ОЗБРОЄННЯ – ЗАСТУПНИКА НАЧАЛЬНИКА ЛОГІСТИКИ ВІЙСЬКОВОЇ ЧАСТИНИ</w:t>
      </w:r>
      <w:r w:rsidR="007A0A6A" w:rsidRPr="007B1754">
        <w:t xml:space="preserve"> про станцію навантаження (розвантаження), час подачі залізничних платформ, їх кількість. </w:t>
      </w:r>
    </w:p>
    <w:p w14:paraId="44D2D5BD" w14:textId="4B74F665" w:rsidR="00EC23C9" w:rsidRPr="007B1754" w:rsidRDefault="002E67E6" w:rsidP="006018DA">
      <w:pPr>
        <w:ind w:firstLine="709"/>
      </w:pPr>
      <w:bookmarkStart w:id="8" w:name="_Hlk218447068"/>
      <w:r w:rsidRPr="007B1754">
        <w:rPr>
          <w:b/>
          <w:bCs/>
        </w:rPr>
        <w:t>НАЧАЛЬНИК ОЗБРОЄННЯ – ЗАСТУПНИК НАЧАЛЬНИКА ЛОГІСТИКИ ВІЙСЬКОВОЇ ЧАСТИНИ</w:t>
      </w:r>
      <w:r w:rsidR="006018DA" w:rsidRPr="007B1754">
        <w:t xml:space="preserve"> на основі отриманих даних</w:t>
      </w:r>
      <w:r w:rsidR="007945F0">
        <w:t xml:space="preserve">, та у </w:t>
      </w:r>
      <w:r w:rsidR="007945F0">
        <w:lastRenderedPageBreak/>
        <w:t xml:space="preserve">взаємодії з </w:t>
      </w:r>
      <w:r w:rsidR="007945F0" w:rsidRPr="007945F0">
        <w:rPr>
          <w:b/>
          <w:bCs/>
        </w:rPr>
        <w:t>НСВТ</w:t>
      </w:r>
      <w:r w:rsidR="007945F0">
        <w:rPr>
          <w:b/>
          <w:bCs/>
        </w:rPr>
        <w:t>,</w:t>
      </w:r>
      <w:r w:rsidR="007945F0" w:rsidRPr="007945F0">
        <w:rPr>
          <w:b/>
          <w:bCs/>
        </w:rPr>
        <w:t xml:space="preserve"> НСНСО</w:t>
      </w:r>
      <w:r w:rsidR="006456CC" w:rsidRPr="007B1754">
        <w:t xml:space="preserve"> </w:t>
      </w:r>
      <w:r w:rsidR="00374C7C" w:rsidRPr="007B1754">
        <w:t>приймає</w:t>
      </w:r>
      <w:r w:rsidR="007A0A6A" w:rsidRPr="007B1754">
        <w:t xml:space="preserve"> </w:t>
      </w:r>
      <w:r w:rsidR="006456CC" w:rsidRPr="007B1754">
        <w:t>остаточне рішення щодо переміщення зведеного підрозділу (</w:t>
      </w:r>
      <w:proofErr w:type="spellStart"/>
      <w:r w:rsidR="006456CC" w:rsidRPr="007B1754">
        <w:t>РТГр</w:t>
      </w:r>
      <w:proofErr w:type="spellEnd"/>
      <w:r w:rsidR="006456CC" w:rsidRPr="007B1754">
        <w:t xml:space="preserve">, </w:t>
      </w:r>
      <w:proofErr w:type="spellStart"/>
      <w:r w:rsidR="006456CC" w:rsidRPr="007B1754">
        <w:t>БТГр</w:t>
      </w:r>
      <w:proofErr w:type="spellEnd"/>
      <w:r w:rsidR="006456CC" w:rsidRPr="007B1754">
        <w:t>)</w:t>
      </w:r>
      <w:bookmarkEnd w:id="4"/>
      <w:r w:rsidR="007A0A6A" w:rsidRPr="007B1754">
        <w:t xml:space="preserve">, </w:t>
      </w:r>
      <w:r w:rsidR="00311200" w:rsidRPr="007B1754">
        <w:t>погоджує заявку на переміщення зведеного підрозділу (</w:t>
      </w:r>
      <w:proofErr w:type="spellStart"/>
      <w:r w:rsidR="00311200" w:rsidRPr="007B1754">
        <w:t>РТГр</w:t>
      </w:r>
      <w:proofErr w:type="spellEnd"/>
      <w:r w:rsidR="00311200" w:rsidRPr="007B1754">
        <w:t xml:space="preserve">, </w:t>
      </w:r>
      <w:proofErr w:type="spellStart"/>
      <w:r w:rsidR="00311200" w:rsidRPr="007B1754">
        <w:t>БТГр</w:t>
      </w:r>
      <w:proofErr w:type="spellEnd"/>
      <w:r w:rsidR="00311200" w:rsidRPr="007B1754">
        <w:t xml:space="preserve">) </w:t>
      </w:r>
      <w:r w:rsidR="00374C7C" w:rsidRPr="007B1754">
        <w:t>і</w:t>
      </w:r>
      <w:r w:rsidR="00311200" w:rsidRPr="007B1754">
        <w:t xml:space="preserve"> доводить</w:t>
      </w:r>
      <w:r w:rsidR="00EC23C9" w:rsidRPr="007B1754">
        <w:t xml:space="preserve"> своє рішення </w:t>
      </w:r>
      <w:r w:rsidR="00311200" w:rsidRPr="007B1754">
        <w:t xml:space="preserve">до </w:t>
      </w:r>
      <w:r w:rsidRPr="007B1754">
        <w:rPr>
          <w:b/>
          <w:bCs/>
        </w:rPr>
        <w:t>ЗАСТУПНИКА КОМАНДИРА БАТАЛЬЙОНУ З ОЗБРОЄННЯ (НА ОСНОВІ ЯКОГО СФОРМОВАНО ЗВЕДЕНИЙ ПІДРОЗДІЛ (РТГР, БТГР))</w:t>
      </w:r>
      <w:r w:rsidR="00311200" w:rsidRPr="007B1754">
        <w:t>.</w:t>
      </w:r>
      <w:r w:rsidR="00311200" w:rsidRPr="007B1754">
        <w:rPr>
          <w:b/>
          <w:bCs/>
        </w:rPr>
        <w:t xml:space="preserve"> </w:t>
      </w:r>
      <w:r w:rsidR="00311200" w:rsidRPr="007B1754">
        <w:t xml:space="preserve">Після погодження </w:t>
      </w:r>
      <w:r w:rsidR="00374C7C" w:rsidRPr="007B1754">
        <w:t>заявки</w:t>
      </w:r>
      <w:r w:rsidR="00311200" w:rsidRPr="007B1754">
        <w:rPr>
          <w:b/>
          <w:bCs/>
        </w:rPr>
        <w:t xml:space="preserve"> </w:t>
      </w:r>
      <w:r w:rsidR="00311200" w:rsidRPr="007B1754">
        <w:t>на переміщення зведеного підрозділу (</w:t>
      </w:r>
      <w:proofErr w:type="spellStart"/>
      <w:r w:rsidR="00311200" w:rsidRPr="007B1754">
        <w:t>РТГр</w:t>
      </w:r>
      <w:proofErr w:type="spellEnd"/>
      <w:r w:rsidR="00311200" w:rsidRPr="007B1754">
        <w:t xml:space="preserve">, </w:t>
      </w:r>
      <w:proofErr w:type="spellStart"/>
      <w:r w:rsidR="00311200" w:rsidRPr="007B1754">
        <w:t>БТГр</w:t>
      </w:r>
      <w:proofErr w:type="spellEnd"/>
      <w:r w:rsidR="00311200" w:rsidRPr="007B1754">
        <w:t>)</w:t>
      </w:r>
      <w:r w:rsidR="007A0A6A" w:rsidRPr="007B1754">
        <w:t xml:space="preserve"> </w:t>
      </w:r>
      <w:r w:rsidRPr="007B1754">
        <w:rPr>
          <w:b/>
          <w:bCs/>
        </w:rPr>
        <w:t>ЗАСТУПНИК КОМАНДИРА БАТАЛЬЙОНУ З ОЗБРОЄННЯ (НА ОСНОВІ ЯКОГО СФОРМОВАНО ЗВЕДЕНИЙ ПІДРОЗДІЛ (РТГР, БТГР))</w:t>
      </w:r>
      <w:r w:rsidR="007A0A6A" w:rsidRPr="007B1754">
        <w:rPr>
          <w:b/>
          <w:bCs/>
        </w:rPr>
        <w:t xml:space="preserve"> </w:t>
      </w:r>
      <w:r w:rsidR="007B1754" w:rsidRPr="007B1754">
        <w:t>готує рапорт</w:t>
      </w:r>
      <w:r w:rsidR="007B1754" w:rsidRPr="007B1754">
        <w:rPr>
          <w:b/>
          <w:bCs/>
        </w:rPr>
        <w:t xml:space="preserve"> </w:t>
      </w:r>
      <w:r w:rsidR="00374C7C" w:rsidRPr="007B1754">
        <w:t>на</w:t>
      </w:r>
      <w:r w:rsidR="00374C7C" w:rsidRPr="007B1754">
        <w:rPr>
          <w:b/>
          <w:bCs/>
        </w:rPr>
        <w:t xml:space="preserve"> </w:t>
      </w:r>
      <w:r w:rsidR="00374C7C" w:rsidRPr="007B1754">
        <w:t>переміщення зведеного підрозділу (</w:t>
      </w:r>
      <w:proofErr w:type="spellStart"/>
      <w:r w:rsidR="00374C7C" w:rsidRPr="007B1754">
        <w:t>РТГр</w:t>
      </w:r>
      <w:proofErr w:type="spellEnd"/>
      <w:r w:rsidR="00374C7C" w:rsidRPr="007B1754">
        <w:t xml:space="preserve">, </w:t>
      </w:r>
      <w:proofErr w:type="spellStart"/>
      <w:r w:rsidR="00374C7C" w:rsidRPr="007B1754">
        <w:t>БТГр</w:t>
      </w:r>
      <w:proofErr w:type="spellEnd"/>
      <w:r w:rsidR="00374C7C" w:rsidRPr="007B1754">
        <w:t xml:space="preserve">) </w:t>
      </w:r>
      <w:r w:rsidR="00311200" w:rsidRPr="007B1754">
        <w:t xml:space="preserve">на начальника озброєння </w:t>
      </w:r>
      <w:r w:rsidR="007A0A6A" w:rsidRPr="007B1754">
        <w:t>–</w:t>
      </w:r>
      <w:r w:rsidR="00EC23C9" w:rsidRPr="007B1754">
        <w:t xml:space="preserve"> </w:t>
      </w:r>
      <w:r w:rsidR="00311200" w:rsidRPr="007B1754">
        <w:t>заступника начальника логістики військової частини</w:t>
      </w:r>
      <w:r w:rsidR="00EC23C9" w:rsidRPr="007B1754">
        <w:t>, де зазначає:</w:t>
      </w:r>
    </w:p>
    <w:p w14:paraId="527AAFB6" w14:textId="4B04AF3B" w:rsidR="00EC23C9" w:rsidRPr="007B1754" w:rsidRDefault="00EC23C9" w:rsidP="006018DA">
      <w:pPr>
        <w:ind w:firstLine="709"/>
      </w:pPr>
      <w:r w:rsidRPr="007B1754">
        <w:t>-</w:t>
      </w:r>
      <w:r w:rsidR="007A0A6A" w:rsidRPr="007B1754">
        <w:t> </w:t>
      </w:r>
      <w:r w:rsidRPr="007B1754">
        <w:t xml:space="preserve">маршрут та час переміщення; </w:t>
      </w:r>
    </w:p>
    <w:p w14:paraId="5262ABAA" w14:textId="178C3E31" w:rsidR="00EC23C9" w:rsidRPr="007B1754" w:rsidRDefault="00EC23C9" w:rsidP="006018DA">
      <w:pPr>
        <w:ind w:firstLine="709"/>
      </w:pPr>
      <w:r w:rsidRPr="007B1754">
        <w:t>-</w:t>
      </w:r>
      <w:r w:rsidR="007A0A6A" w:rsidRPr="007B1754">
        <w:t> </w:t>
      </w:r>
      <w:r w:rsidRPr="007B1754">
        <w:t>кількість</w:t>
      </w:r>
      <w:r w:rsidR="00311200" w:rsidRPr="007B1754">
        <w:t xml:space="preserve"> </w:t>
      </w:r>
      <w:r w:rsidRPr="007B1754">
        <w:t>особового складу, ОВТ що переміщуються та яким способом;</w:t>
      </w:r>
    </w:p>
    <w:p w14:paraId="54702D0F" w14:textId="179A503D" w:rsidR="00EC23C9" w:rsidRPr="007B1754" w:rsidRDefault="00EC23C9" w:rsidP="006018DA">
      <w:pPr>
        <w:ind w:firstLine="709"/>
      </w:pPr>
      <w:r w:rsidRPr="007B1754">
        <w:t>-</w:t>
      </w:r>
      <w:r w:rsidR="007A0A6A" w:rsidRPr="007B1754">
        <w:t> </w:t>
      </w:r>
      <w:r w:rsidRPr="007B1754">
        <w:t>відповідальних осіб за переміщення</w:t>
      </w:r>
      <w:r w:rsidR="007945F0" w:rsidRPr="007945F0">
        <w:t xml:space="preserve"> </w:t>
      </w:r>
      <w:r w:rsidR="007945F0" w:rsidRPr="007B1754">
        <w:t>(Зразок №2</w:t>
      </w:r>
      <w:r w:rsidR="007945F0">
        <w:t>, додатки 1, 2, 3, 4, 5 до зразка 2</w:t>
      </w:r>
      <w:r w:rsidR="007945F0" w:rsidRPr="007B1754">
        <w:t>)</w:t>
      </w:r>
      <w:r w:rsidR="007945F0">
        <w:t>.</w:t>
      </w:r>
    </w:p>
    <w:p w14:paraId="4C788BB1" w14:textId="796D7AF7" w:rsidR="006018DA" w:rsidRPr="007B1754" w:rsidRDefault="00EC23C9" w:rsidP="006018DA">
      <w:pPr>
        <w:ind w:firstLine="709"/>
      </w:pPr>
      <w:bookmarkStart w:id="9" w:name="_Hlk218444916"/>
      <w:bookmarkEnd w:id="8"/>
      <w:r w:rsidRPr="007B1754">
        <w:t xml:space="preserve">Отримавши від </w:t>
      </w:r>
      <w:r w:rsidR="002E67E6" w:rsidRPr="007B1754">
        <w:rPr>
          <w:b/>
          <w:bCs/>
        </w:rPr>
        <w:t>ЗАСТУПНИКА КОМАНДИРА БАТАЛЬЙОНУ З ОЗБРОЄННЯ (НА ОСНОВІ ЯКОГО СФОРМОВАНО ЗВЕДЕНИЙ ПІДРОЗДІЛ (РТГР, БТГР))</w:t>
      </w:r>
      <w:r w:rsidRPr="007B1754">
        <w:t xml:space="preserve"> рапорт на переміщення  зведеного підрозділу (</w:t>
      </w:r>
      <w:proofErr w:type="spellStart"/>
      <w:r w:rsidRPr="007B1754">
        <w:t>РТГр</w:t>
      </w:r>
      <w:proofErr w:type="spellEnd"/>
      <w:r w:rsidRPr="007B1754">
        <w:t xml:space="preserve">, </w:t>
      </w:r>
      <w:proofErr w:type="spellStart"/>
      <w:r w:rsidRPr="007B1754">
        <w:t>БТГр</w:t>
      </w:r>
      <w:proofErr w:type="spellEnd"/>
      <w:r w:rsidRPr="007B1754">
        <w:t>)</w:t>
      </w:r>
      <w:r w:rsidR="0097799D" w:rsidRPr="007B1754">
        <w:t xml:space="preserve"> </w:t>
      </w:r>
      <w:r w:rsidR="002E67E6" w:rsidRPr="007B1754">
        <w:rPr>
          <w:b/>
          <w:bCs/>
        </w:rPr>
        <w:t xml:space="preserve">НАЧАЛЬНИК ОЗБРОЄННЯ - ЗАСТУПНИК НАЧАЛЬНИКА ЛОГІСТИКИ ВІЙСЬКОВОЇ ЧАСТИНИ </w:t>
      </w:r>
      <w:r w:rsidR="007B1754" w:rsidRPr="007B1754">
        <w:t>розпочинає</w:t>
      </w:r>
      <w:r w:rsidR="006018DA" w:rsidRPr="007B1754">
        <w:t xml:space="preserve"> підготовку </w:t>
      </w:r>
      <w:r w:rsidR="00657A56" w:rsidRPr="007B1754">
        <w:t>проєкту</w:t>
      </w:r>
      <w:r w:rsidR="006018DA" w:rsidRPr="007B1754">
        <w:t xml:space="preserve"> наказу командира військової частини  </w:t>
      </w:r>
      <w:r w:rsidR="0097799D" w:rsidRPr="007B1754">
        <w:t>(з адміністративно-господарської діяльності) "про організацію та здійснення переміщення зведеного підрозділу (</w:t>
      </w:r>
      <w:proofErr w:type="spellStart"/>
      <w:r w:rsidR="0097799D" w:rsidRPr="007B1754">
        <w:t>РТГр</w:t>
      </w:r>
      <w:proofErr w:type="spellEnd"/>
      <w:r w:rsidR="0097799D" w:rsidRPr="007B1754">
        <w:t xml:space="preserve">, </w:t>
      </w:r>
      <w:proofErr w:type="spellStart"/>
      <w:r w:rsidR="0097799D" w:rsidRPr="007B1754">
        <w:t>БТГр</w:t>
      </w:r>
      <w:proofErr w:type="spellEnd"/>
      <w:r w:rsidR="0097799D" w:rsidRPr="007B1754">
        <w:t xml:space="preserve">) в район виконання бойових завдань" </w:t>
      </w:r>
      <w:r w:rsidR="006018DA" w:rsidRPr="007B1754">
        <w:t>(Зразок №</w:t>
      </w:r>
      <w:r w:rsidRPr="007B1754">
        <w:t>3</w:t>
      </w:r>
      <w:r w:rsidR="006018DA" w:rsidRPr="007B1754">
        <w:t xml:space="preserve">). </w:t>
      </w:r>
    </w:p>
    <w:bookmarkEnd w:id="9"/>
    <w:p w14:paraId="4F5D83E2" w14:textId="15DDA5B7" w:rsidR="006018DA" w:rsidRPr="007B1754" w:rsidRDefault="006018DA" w:rsidP="006018DA">
      <w:pPr>
        <w:ind w:firstLine="0"/>
        <w:rPr>
          <w:b/>
          <w:bCs/>
        </w:rPr>
      </w:pPr>
      <w:r w:rsidRPr="007B1754">
        <w:rPr>
          <w:color w:val="000000"/>
        </w:rPr>
        <w:tab/>
      </w:r>
      <w:r w:rsidR="007B1754">
        <w:rPr>
          <w:color w:val="000000"/>
        </w:rPr>
        <w:t>П</w:t>
      </w:r>
      <w:r w:rsidR="007B1754" w:rsidRPr="007B1754">
        <w:rPr>
          <w:color w:val="000000"/>
        </w:rPr>
        <w:t xml:space="preserve">ідготовлений та погоджений з відповідними посадовими особами </w:t>
      </w:r>
      <w:r w:rsidRPr="007B1754">
        <w:rPr>
          <w:color w:val="000000"/>
        </w:rPr>
        <w:t xml:space="preserve">наказ командира військової частини  </w:t>
      </w:r>
      <w:r w:rsidR="00D7191B" w:rsidRPr="007B1754">
        <w:rPr>
          <w:b/>
          <w:bCs/>
          <w:i/>
          <w:iCs/>
        </w:rPr>
        <w:t>про організацію та здійснення переміщення зведеного підрозділу (</w:t>
      </w:r>
      <w:proofErr w:type="spellStart"/>
      <w:r w:rsidR="00D7191B" w:rsidRPr="007B1754">
        <w:rPr>
          <w:b/>
          <w:bCs/>
          <w:i/>
          <w:iCs/>
        </w:rPr>
        <w:t>РТГр</w:t>
      </w:r>
      <w:proofErr w:type="spellEnd"/>
      <w:r w:rsidR="00D7191B" w:rsidRPr="007B1754">
        <w:rPr>
          <w:b/>
          <w:bCs/>
          <w:i/>
          <w:iCs/>
        </w:rPr>
        <w:t xml:space="preserve">, </w:t>
      </w:r>
      <w:proofErr w:type="spellStart"/>
      <w:r w:rsidR="00D7191B" w:rsidRPr="007B1754">
        <w:rPr>
          <w:b/>
          <w:bCs/>
          <w:i/>
          <w:iCs/>
        </w:rPr>
        <w:t>БТГр</w:t>
      </w:r>
      <w:proofErr w:type="spellEnd"/>
      <w:r w:rsidR="00D7191B" w:rsidRPr="007B1754">
        <w:rPr>
          <w:b/>
          <w:bCs/>
          <w:i/>
          <w:iCs/>
        </w:rPr>
        <w:t>) в район виконання бойових завдань</w:t>
      </w:r>
      <w:r w:rsidRPr="007B1754">
        <w:rPr>
          <w:color w:val="000000"/>
        </w:rPr>
        <w:t xml:space="preserve"> </w:t>
      </w:r>
      <w:r w:rsidR="007B1754" w:rsidRPr="007B1754">
        <w:rPr>
          <w:color w:val="000000"/>
        </w:rPr>
        <w:t xml:space="preserve">одразу </w:t>
      </w:r>
      <w:r w:rsidRPr="007B1754">
        <w:rPr>
          <w:color w:val="000000"/>
        </w:rPr>
        <w:t xml:space="preserve">надається </w:t>
      </w:r>
      <w:r w:rsidR="002E67E6" w:rsidRPr="007B1754">
        <w:rPr>
          <w:b/>
          <w:bCs/>
          <w:color w:val="000000"/>
        </w:rPr>
        <w:t>КОМАНДИРУ ВІЙСЬКОВОЇ ЧАСТИНИ</w:t>
      </w:r>
      <w:r w:rsidRPr="007B1754">
        <w:rPr>
          <w:color w:val="000000"/>
        </w:rPr>
        <w:t xml:space="preserve"> на затвердження.</w:t>
      </w:r>
    </w:p>
    <w:p w14:paraId="31A89EBC" w14:textId="63154D73" w:rsidR="00800235" w:rsidRDefault="006018DA" w:rsidP="00800235">
      <w:pPr>
        <w:ind w:firstLine="709"/>
        <w:rPr>
          <w:rFonts w:eastAsia="Times New Roman"/>
          <w:lang w:eastAsia="uk-UA"/>
        </w:rPr>
      </w:pPr>
      <w:r w:rsidRPr="007B1754">
        <w:rPr>
          <w:b/>
          <w:bCs/>
        </w:rPr>
        <w:tab/>
      </w:r>
      <w:bookmarkStart w:id="10" w:name="_Hlk218443881"/>
      <w:r w:rsidR="002E67E6" w:rsidRPr="007B1754">
        <w:rPr>
          <w:b/>
          <w:bCs/>
        </w:rPr>
        <w:t>НАЧАЛЬНИК ОЗБРОЄННЯ  - ЗАСТУПНИК НАЧАЛЬНИКА ЛОГІСТИКИ ВІЙСЬКОВОЇ ЧАСТИНИ</w:t>
      </w:r>
      <w:r w:rsidR="00143E83" w:rsidRPr="007B1754">
        <w:t xml:space="preserve"> </w:t>
      </w:r>
      <w:r w:rsidR="007B1754" w:rsidRPr="007B1754">
        <w:t xml:space="preserve">доводить </w:t>
      </w:r>
      <w:r w:rsidR="007B1754" w:rsidRPr="007B1754">
        <w:rPr>
          <w:color w:val="000000"/>
        </w:rPr>
        <w:t xml:space="preserve">наказ </w:t>
      </w:r>
      <w:r w:rsidRPr="007B1754">
        <w:rPr>
          <w:color w:val="000000"/>
        </w:rPr>
        <w:t xml:space="preserve">командира військової частини </w:t>
      </w:r>
      <w:bookmarkStart w:id="11" w:name="_Hlk218260927"/>
      <w:r w:rsidR="00143E83" w:rsidRPr="007B1754">
        <w:rPr>
          <w:b/>
          <w:bCs/>
          <w:i/>
          <w:iCs/>
        </w:rPr>
        <w:t>про організацію та здійснення переміщення зведеного підрозділу (</w:t>
      </w:r>
      <w:proofErr w:type="spellStart"/>
      <w:r w:rsidR="00143E83" w:rsidRPr="007B1754">
        <w:rPr>
          <w:b/>
          <w:bCs/>
          <w:i/>
          <w:iCs/>
        </w:rPr>
        <w:t>РТГр</w:t>
      </w:r>
      <w:proofErr w:type="spellEnd"/>
      <w:r w:rsidR="00143E83" w:rsidRPr="007B1754">
        <w:rPr>
          <w:b/>
          <w:bCs/>
          <w:i/>
          <w:iCs/>
        </w:rPr>
        <w:t xml:space="preserve">, </w:t>
      </w:r>
      <w:proofErr w:type="spellStart"/>
      <w:r w:rsidR="00143E83" w:rsidRPr="007B1754">
        <w:rPr>
          <w:b/>
          <w:bCs/>
          <w:i/>
          <w:iCs/>
        </w:rPr>
        <w:t>БТГр</w:t>
      </w:r>
      <w:proofErr w:type="spellEnd"/>
      <w:r w:rsidR="00143E83" w:rsidRPr="007B1754">
        <w:rPr>
          <w:b/>
          <w:bCs/>
          <w:i/>
          <w:iCs/>
        </w:rPr>
        <w:t>) в район виконання бойових завдань</w:t>
      </w:r>
      <w:bookmarkEnd w:id="11"/>
      <w:r w:rsidRPr="007B1754">
        <w:rPr>
          <w:color w:val="000000"/>
        </w:rPr>
        <w:t xml:space="preserve"> </w:t>
      </w:r>
      <w:r w:rsidRPr="007B1754">
        <w:t xml:space="preserve"> до визначених в аркуші доведення посадових осіб</w:t>
      </w:r>
      <w:r w:rsidR="00803950" w:rsidRPr="007B1754">
        <w:t>,  оперативному черговому командного пункту штабу військової частини, відділенню логістики штабу військової частини</w:t>
      </w:r>
      <w:r w:rsidR="00800235">
        <w:t xml:space="preserve"> </w:t>
      </w:r>
      <w:r w:rsidR="00800235" w:rsidRPr="00800235">
        <w:t>та додатково надає</w:t>
      </w:r>
      <w:r w:rsidR="00800235">
        <w:t xml:space="preserve"> </w:t>
      </w:r>
      <w:r w:rsidR="00800235" w:rsidRPr="00800235">
        <w:rPr>
          <w:b/>
          <w:bCs/>
        </w:rPr>
        <w:t>ОПЕРАТИВНОМУ ЧЕРГОВОМУ КОМАНДНОГО ПУНКТУ ШТАБУ ВІЙСЬКОВОЇ ЧАСТИНИ</w:t>
      </w:r>
      <w:r w:rsidR="00800235">
        <w:t xml:space="preserve">, </w:t>
      </w:r>
      <w:r w:rsidR="00800235" w:rsidRPr="00800235">
        <w:rPr>
          <w:b/>
          <w:bCs/>
        </w:rPr>
        <w:t xml:space="preserve">ВІДДІЛЕННЮ ЛОГІСТИКИ ШТАБУ </w:t>
      </w:r>
      <w:r w:rsidR="00800235" w:rsidRPr="00800235">
        <w:t>військової частини</w:t>
      </w:r>
      <w:r w:rsidR="00800235">
        <w:t xml:space="preserve"> "План переміщення особового складу та ОВТ" (Додаток 1 до Зразка №2).</w:t>
      </w:r>
    </w:p>
    <w:p w14:paraId="42FAB27A" w14:textId="2CDE7355" w:rsidR="00803950" w:rsidRPr="007B1754" w:rsidRDefault="00803950" w:rsidP="00803950">
      <w:pPr>
        <w:ind w:firstLine="709"/>
        <w:rPr>
          <w:rFonts w:eastAsia="Times New Roman"/>
          <w:lang w:eastAsia="uk-UA"/>
        </w:rPr>
      </w:pPr>
      <w:r w:rsidRPr="007B1754">
        <w:t>.</w:t>
      </w:r>
    </w:p>
    <w:p w14:paraId="269DD9CC" w14:textId="697F9E7E" w:rsidR="00803950" w:rsidRPr="007B1754" w:rsidRDefault="002E67E6" w:rsidP="00803950">
      <w:pPr>
        <w:ind w:firstLine="708"/>
      </w:pPr>
      <w:r w:rsidRPr="007B1754">
        <w:rPr>
          <w:b/>
          <w:bCs/>
        </w:rPr>
        <w:t xml:space="preserve">ОПЕРАТИВНИЙ ЧЕРГОВИЙ КОМАНДНОГО ПУНКТУ ШТАБУ </w:t>
      </w:r>
      <w:r w:rsidR="00800235" w:rsidRPr="00800235">
        <w:rPr>
          <w:b/>
          <w:bCs/>
        </w:rPr>
        <w:t>ВІЙСЬКОВОЇ ЧАСТИНИ</w:t>
      </w:r>
      <w:r w:rsidR="00800235" w:rsidRPr="007B1754">
        <w:t xml:space="preserve"> </w:t>
      </w:r>
      <w:r w:rsidR="00800235">
        <w:rPr>
          <w:kern w:val="0"/>
          <w14:ligatures w14:val="none"/>
        </w:rPr>
        <w:t>доводить "План переміщення особового складу та ОВТ" (Додаток 1 до Зразка №2) визначеним представникам вищих штабів (</w:t>
      </w:r>
      <w:r w:rsidR="00800235" w:rsidRPr="00800235">
        <w:rPr>
          <w:b/>
          <w:bCs/>
          <w:kern w:val="0"/>
          <w14:ligatures w14:val="none"/>
        </w:rPr>
        <w:t>ОПЕРАТИВНИЙ ВІДДІЛ КОМАНДУВАННЯ СУХОПУТНИХ ВІЙСЬК, ЧЕРГОВИЙ УПРАВЛІННЯ ШТУРМОВИХ ПІДРОЗДІЛІВ, ЧЕРГОВИЙ ДИСПЕТЧЕР КОМАНДУВАННЯ СИЛ ЛОГІСТИКИ</w:t>
      </w:r>
      <w:r w:rsidR="00800235">
        <w:rPr>
          <w:kern w:val="0"/>
          <w14:ligatures w14:val="none"/>
        </w:rPr>
        <w:t>).</w:t>
      </w:r>
    </w:p>
    <w:bookmarkEnd w:id="10"/>
    <w:p w14:paraId="039E2C65" w14:textId="10B93B08" w:rsidR="006018DA" w:rsidRPr="007B1754" w:rsidRDefault="006018DA" w:rsidP="006018DA">
      <w:pPr>
        <w:ind w:firstLine="0"/>
      </w:pPr>
      <w:r w:rsidRPr="007B1754">
        <w:tab/>
        <w:t xml:space="preserve"> </w:t>
      </w:r>
    </w:p>
    <w:p w14:paraId="6619E01A" w14:textId="4B744AC7" w:rsidR="006018DA" w:rsidRPr="007B1754" w:rsidRDefault="006018DA" w:rsidP="006018DA">
      <w:pPr>
        <w:ind w:firstLine="0"/>
      </w:pPr>
      <w:r w:rsidRPr="007B1754">
        <w:rPr>
          <w:color w:val="000000"/>
        </w:rPr>
        <w:tab/>
      </w:r>
      <w:r w:rsidR="002E67E6" w:rsidRPr="007B1754">
        <w:rPr>
          <w:b/>
          <w:bCs/>
          <w:color w:val="000000"/>
        </w:rPr>
        <w:t xml:space="preserve">ШТАБ ШТАТНОГО ПІДРОЗДІЛУ, </w:t>
      </w:r>
      <w:r w:rsidRPr="007B1754">
        <w:rPr>
          <w:color w:val="000000"/>
        </w:rPr>
        <w:t>на основі якого сформовано зведений підрозділ (</w:t>
      </w:r>
      <w:proofErr w:type="spellStart"/>
      <w:r w:rsidRPr="007B1754">
        <w:rPr>
          <w:color w:val="000000"/>
        </w:rPr>
        <w:t>РТГр</w:t>
      </w:r>
      <w:proofErr w:type="spellEnd"/>
      <w:r w:rsidRPr="007B1754">
        <w:rPr>
          <w:color w:val="000000"/>
        </w:rPr>
        <w:t xml:space="preserve">, </w:t>
      </w:r>
      <w:proofErr w:type="spellStart"/>
      <w:r w:rsidRPr="007B1754">
        <w:rPr>
          <w:color w:val="000000"/>
        </w:rPr>
        <w:t>БТГр</w:t>
      </w:r>
      <w:proofErr w:type="spellEnd"/>
      <w:r w:rsidRPr="007B1754">
        <w:rPr>
          <w:color w:val="000000"/>
        </w:rPr>
        <w:t xml:space="preserve">), </w:t>
      </w:r>
      <w:r w:rsidR="007B1754" w:rsidRPr="007B1754">
        <w:rPr>
          <w:color w:val="000000"/>
        </w:rPr>
        <w:t>після затвердження наказу</w:t>
      </w:r>
      <w:r w:rsidR="007B1754" w:rsidRPr="007B1754">
        <w:rPr>
          <w:b/>
          <w:bCs/>
          <w:color w:val="000000"/>
        </w:rPr>
        <w:t xml:space="preserve"> </w:t>
      </w:r>
      <w:r w:rsidR="006A410A" w:rsidRPr="007B1754">
        <w:rPr>
          <w:color w:val="000000"/>
        </w:rPr>
        <w:t>командира військової частини (з адміністративно-господарської діяльності) "про організацію та здійснення переміщення зведеного підрозділу (</w:t>
      </w:r>
      <w:proofErr w:type="spellStart"/>
      <w:r w:rsidR="006A410A" w:rsidRPr="007B1754">
        <w:rPr>
          <w:color w:val="000000"/>
        </w:rPr>
        <w:t>РТГр</w:t>
      </w:r>
      <w:proofErr w:type="spellEnd"/>
      <w:r w:rsidR="006A410A" w:rsidRPr="007B1754">
        <w:rPr>
          <w:color w:val="000000"/>
        </w:rPr>
        <w:t xml:space="preserve">, </w:t>
      </w:r>
      <w:proofErr w:type="spellStart"/>
      <w:r w:rsidR="006A410A" w:rsidRPr="007B1754">
        <w:rPr>
          <w:color w:val="000000"/>
        </w:rPr>
        <w:t>БТГр</w:t>
      </w:r>
      <w:proofErr w:type="spellEnd"/>
      <w:r w:rsidR="006A410A" w:rsidRPr="007B1754">
        <w:rPr>
          <w:color w:val="000000"/>
        </w:rPr>
        <w:t xml:space="preserve">) в район виконання бойових </w:t>
      </w:r>
      <w:r w:rsidR="006A410A" w:rsidRPr="007B1754">
        <w:rPr>
          <w:color w:val="000000"/>
        </w:rPr>
        <w:lastRenderedPageBreak/>
        <w:t xml:space="preserve">завдань" </w:t>
      </w:r>
      <w:r w:rsidR="007B1754" w:rsidRPr="007B1754">
        <w:rPr>
          <w:color w:val="000000"/>
        </w:rPr>
        <w:t xml:space="preserve">підготовлює та надає </w:t>
      </w:r>
      <w:r w:rsidRPr="007B1754">
        <w:rPr>
          <w:b/>
          <w:bCs/>
          <w:color w:val="000000"/>
        </w:rPr>
        <w:t>НАЧАЛЬНИКУ ВАРТИ</w:t>
      </w:r>
      <w:r w:rsidRPr="007B1754">
        <w:rPr>
          <w:color w:val="000000"/>
        </w:rPr>
        <w:t xml:space="preserve"> всю необхідну документацію відповідно до </w:t>
      </w:r>
      <w:r w:rsidR="00451F90" w:rsidRPr="007B1754">
        <w:rPr>
          <w:color w:val="000000"/>
        </w:rPr>
        <w:t>С</w:t>
      </w:r>
      <w:r w:rsidRPr="007B1754">
        <w:rPr>
          <w:color w:val="000000"/>
        </w:rPr>
        <w:t>татуту для виїзної варти щодо супроводу військового вантажу та техніки (Зразок №</w:t>
      </w:r>
      <w:r w:rsidR="00374C7C" w:rsidRPr="007B1754">
        <w:rPr>
          <w:color w:val="000000"/>
        </w:rPr>
        <w:t>4</w:t>
      </w:r>
      <w:r w:rsidRPr="007B1754">
        <w:rPr>
          <w:color w:val="000000"/>
        </w:rPr>
        <w:t>).</w:t>
      </w:r>
    </w:p>
    <w:p w14:paraId="09B7353E" w14:textId="139BD91D" w:rsidR="006018DA" w:rsidRPr="007B1754" w:rsidRDefault="006018DA" w:rsidP="00451F90">
      <w:pPr>
        <w:ind w:firstLine="1134"/>
      </w:pPr>
      <w:r w:rsidRPr="007B1754">
        <w:rPr>
          <w:b/>
          <w:bCs/>
          <w:color w:val="000000"/>
        </w:rPr>
        <w:tab/>
      </w:r>
      <w:r w:rsidRPr="007B1754">
        <w:rPr>
          <w:color w:val="000000"/>
        </w:rPr>
        <w:t>Після затвердження наказ</w:t>
      </w:r>
      <w:r w:rsidR="006A3ED7" w:rsidRPr="007B1754">
        <w:rPr>
          <w:color w:val="000000"/>
        </w:rPr>
        <w:t>у</w:t>
      </w:r>
      <w:r w:rsidRPr="007B1754">
        <w:rPr>
          <w:color w:val="000000"/>
        </w:rPr>
        <w:t xml:space="preserve"> командира військової частини </w:t>
      </w:r>
      <w:r w:rsidR="006A3ED7" w:rsidRPr="007B1754">
        <w:rPr>
          <w:b/>
          <w:bCs/>
          <w:i/>
          <w:iCs/>
        </w:rPr>
        <w:t>про організацію та здійснення переміщення зведеного підрозділу (</w:t>
      </w:r>
      <w:proofErr w:type="spellStart"/>
      <w:r w:rsidR="006A3ED7" w:rsidRPr="007B1754">
        <w:rPr>
          <w:b/>
          <w:bCs/>
          <w:i/>
          <w:iCs/>
        </w:rPr>
        <w:t>РТГр</w:t>
      </w:r>
      <w:proofErr w:type="spellEnd"/>
      <w:r w:rsidR="006A3ED7" w:rsidRPr="007B1754">
        <w:rPr>
          <w:b/>
          <w:bCs/>
          <w:i/>
          <w:iCs/>
        </w:rPr>
        <w:t xml:space="preserve">, </w:t>
      </w:r>
      <w:proofErr w:type="spellStart"/>
      <w:r w:rsidR="006A3ED7" w:rsidRPr="007B1754">
        <w:rPr>
          <w:b/>
          <w:bCs/>
          <w:i/>
          <w:iCs/>
        </w:rPr>
        <w:t>БТГр</w:t>
      </w:r>
      <w:proofErr w:type="spellEnd"/>
      <w:r w:rsidR="006A3ED7" w:rsidRPr="007B1754">
        <w:rPr>
          <w:b/>
          <w:bCs/>
          <w:i/>
          <w:iCs/>
        </w:rPr>
        <w:t>) в район виконання бойових завдань</w:t>
      </w:r>
      <w:r w:rsidR="006A3ED7" w:rsidRPr="007B1754">
        <w:rPr>
          <w:b/>
          <w:bCs/>
          <w:color w:val="000000"/>
        </w:rPr>
        <w:t xml:space="preserve"> </w:t>
      </w:r>
      <w:r w:rsidR="00A57EFA" w:rsidRPr="007B1754">
        <w:rPr>
          <w:b/>
          <w:bCs/>
        </w:rPr>
        <w:t>ЗАСТУПНИК КОМАНДИРА БАТАЛЬЙОНУ З ОЗБРОЄННЯ (НА ОСНОВІ ЯКОГО СФОРМОВАНО ЗВЕДЕНИЙ ПІДРОЗДІЛ (РТГР, БТГР))</w:t>
      </w:r>
      <w:r w:rsidR="00A57EFA" w:rsidRPr="007B1754">
        <w:t xml:space="preserve"> </w:t>
      </w:r>
      <w:r w:rsidR="00AD224D" w:rsidRPr="007B1754">
        <w:rPr>
          <w:color w:val="000000"/>
        </w:rPr>
        <w:t>проводить</w:t>
      </w:r>
      <w:r w:rsidRPr="007B1754">
        <w:rPr>
          <w:b/>
          <w:bCs/>
          <w:color w:val="000000"/>
        </w:rPr>
        <w:t xml:space="preserve"> </w:t>
      </w:r>
      <w:r w:rsidR="007B1754" w:rsidRPr="007B1754">
        <w:rPr>
          <w:color w:val="000000"/>
        </w:rPr>
        <w:t>інструктаж (</w:t>
      </w:r>
      <w:r w:rsidRPr="007B1754">
        <w:rPr>
          <w:color w:val="000000"/>
        </w:rPr>
        <w:t xml:space="preserve">під підпис) </w:t>
      </w:r>
      <w:r w:rsidR="00E02461" w:rsidRPr="00E02461">
        <w:rPr>
          <w:b/>
          <w:bCs/>
          <w:color w:val="000000"/>
        </w:rPr>
        <w:t>СТАРШИХ НА МАРШІ</w:t>
      </w:r>
      <w:r w:rsidR="007945F0">
        <w:rPr>
          <w:color w:val="000000"/>
        </w:rPr>
        <w:t xml:space="preserve">, </w:t>
      </w:r>
      <w:r w:rsidR="00E02461" w:rsidRPr="00E02461">
        <w:rPr>
          <w:b/>
          <w:bCs/>
          <w:color w:val="000000"/>
        </w:rPr>
        <w:t>НАЧАЛЬНИКА ВАРТИ</w:t>
      </w:r>
      <w:r w:rsidRPr="007B1754">
        <w:rPr>
          <w:color w:val="000000"/>
        </w:rPr>
        <w:t xml:space="preserve"> (Зразок №</w:t>
      </w:r>
      <w:r w:rsidR="00374C7C" w:rsidRPr="007B1754">
        <w:rPr>
          <w:color w:val="000000"/>
        </w:rPr>
        <w:t>5</w:t>
      </w:r>
      <w:r w:rsidRPr="007B1754">
        <w:rPr>
          <w:color w:val="000000"/>
        </w:rPr>
        <w:t>). Після інструктажу, у визначений відповідни</w:t>
      </w:r>
      <w:r w:rsidR="006A410A" w:rsidRPr="007B1754">
        <w:rPr>
          <w:color w:val="000000"/>
        </w:rPr>
        <w:t>м</w:t>
      </w:r>
      <w:r w:rsidRPr="007B1754">
        <w:rPr>
          <w:color w:val="000000"/>
        </w:rPr>
        <w:t xml:space="preserve"> наказ</w:t>
      </w:r>
      <w:r w:rsidR="006A410A" w:rsidRPr="007B1754">
        <w:rPr>
          <w:color w:val="000000"/>
        </w:rPr>
        <w:t>ом</w:t>
      </w:r>
      <w:r w:rsidRPr="007B1754">
        <w:rPr>
          <w:color w:val="000000"/>
        </w:rPr>
        <w:t xml:space="preserve"> час, </w:t>
      </w:r>
      <w:r w:rsidR="002E67E6" w:rsidRPr="007B1754">
        <w:rPr>
          <w:b/>
          <w:bCs/>
          <w:color w:val="000000"/>
        </w:rPr>
        <w:t>СТАРШІ НА МАРШІ</w:t>
      </w:r>
      <w:r w:rsidR="002E67E6" w:rsidRPr="007B1754">
        <w:rPr>
          <w:color w:val="000000"/>
        </w:rPr>
        <w:t xml:space="preserve">  </w:t>
      </w:r>
      <w:r w:rsidR="00AD224D" w:rsidRPr="007B1754">
        <w:rPr>
          <w:color w:val="000000"/>
        </w:rPr>
        <w:t xml:space="preserve">та визначені відповідальні особи </w:t>
      </w:r>
      <w:r w:rsidR="007B1754" w:rsidRPr="007B1754">
        <w:rPr>
          <w:color w:val="000000"/>
        </w:rPr>
        <w:t>проводять</w:t>
      </w:r>
      <w:r w:rsidRPr="007B1754">
        <w:rPr>
          <w:color w:val="000000"/>
        </w:rPr>
        <w:t xml:space="preserve"> інструктаж старших і водіїв машин (Зразок №</w:t>
      </w:r>
      <w:r w:rsidR="00374C7C" w:rsidRPr="007B1754">
        <w:rPr>
          <w:color w:val="000000"/>
        </w:rPr>
        <w:t>6</w:t>
      </w:r>
      <w:r w:rsidRPr="007B1754">
        <w:rPr>
          <w:color w:val="000000"/>
        </w:rPr>
        <w:t>)</w:t>
      </w:r>
      <w:r w:rsidR="00CF6C2C">
        <w:rPr>
          <w:rFonts w:eastAsia="Calibri"/>
          <w:bCs/>
          <w:kern w:val="0"/>
          <w14:ligatures w14:val="none"/>
        </w:rPr>
        <w:t xml:space="preserve">, </w:t>
      </w:r>
      <w:bookmarkStart w:id="12" w:name="_Hlk219386362"/>
      <w:r w:rsidR="00451F90" w:rsidRPr="007B1754">
        <w:rPr>
          <w:rFonts w:eastAsia="Calibri"/>
          <w:bCs/>
          <w:kern w:val="0"/>
          <w14:ligatures w14:val="none"/>
        </w:rPr>
        <w:t>із</w:t>
      </w:r>
      <w:r w:rsidR="00AD224D" w:rsidRPr="007B1754">
        <w:rPr>
          <w:rFonts w:eastAsia="Calibri"/>
          <w:bCs/>
          <w:kern w:val="0"/>
          <w14:ligatures w14:val="none"/>
        </w:rPr>
        <w:t xml:space="preserve"> заход</w:t>
      </w:r>
      <w:r w:rsidR="00451F90" w:rsidRPr="007B1754">
        <w:rPr>
          <w:rFonts w:eastAsia="Calibri"/>
          <w:bCs/>
          <w:kern w:val="0"/>
          <w14:ligatures w14:val="none"/>
        </w:rPr>
        <w:t>ів</w:t>
      </w:r>
      <w:r w:rsidR="00AD224D" w:rsidRPr="007B1754">
        <w:rPr>
          <w:rFonts w:eastAsia="Calibri"/>
          <w:bCs/>
          <w:kern w:val="0"/>
          <w14:ligatures w14:val="none"/>
        </w:rPr>
        <w:t xml:space="preserve">  безпеки та поведінки о/с військового ешелону  з заповненням </w:t>
      </w:r>
      <w:r w:rsidR="007B1754" w:rsidRPr="007B1754">
        <w:rPr>
          <w:rFonts w:eastAsia="Calibri"/>
          <w:bCs/>
          <w:kern w:val="0"/>
          <w14:ligatures w14:val="none"/>
        </w:rPr>
        <w:t>відомості</w:t>
      </w:r>
      <w:r w:rsidR="00AD224D" w:rsidRPr="007B1754">
        <w:rPr>
          <w:rFonts w:eastAsia="Calibri"/>
          <w:bCs/>
          <w:kern w:val="0"/>
          <w14:ligatures w14:val="none"/>
        </w:rPr>
        <w:t xml:space="preserve"> про доведення</w:t>
      </w:r>
      <w:bookmarkEnd w:id="12"/>
      <w:r w:rsidR="00AD224D" w:rsidRPr="007B1754">
        <w:rPr>
          <w:rFonts w:eastAsia="Calibri"/>
          <w:bCs/>
          <w:kern w:val="0"/>
          <w14:ligatures w14:val="none"/>
        </w:rPr>
        <w:t xml:space="preserve"> (</w:t>
      </w:r>
      <w:r w:rsidR="00AD224D" w:rsidRPr="007B1754">
        <w:rPr>
          <w:rFonts w:eastAsia="Calibri"/>
          <w:kern w:val="0"/>
          <w14:ligatures w14:val="none"/>
        </w:rPr>
        <w:t>зразок №</w:t>
      </w:r>
      <w:r w:rsidR="00374C7C" w:rsidRPr="007B1754">
        <w:rPr>
          <w:rFonts w:eastAsia="Calibri"/>
          <w:kern w:val="0"/>
          <w14:ligatures w14:val="none"/>
        </w:rPr>
        <w:t>7</w:t>
      </w:r>
      <w:r w:rsidR="00AD224D" w:rsidRPr="007B1754">
        <w:rPr>
          <w:rFonts w:eastAsia="Calibri"/>
          <w:kern w:val="0"/>
          <w14:ligatures w14:val="none"/>
        </w:rPr>
        <w:t>)</w:t>
      </w:r>
      <w:r w:rsidR="00451F90" w:rsidRPr="007B1754">
        <w:rPr>
          <w:rFonts w:eastAsia="Calibri"/>
          <w:kern w:val="0"/>
          <w14:ligatures w14:val="none"/>
        </w:rPr>
        <w:t xml:space="preserve">, </w:t>
      </w:r>
      <w:r w:rsidRPr="007B1754">
        <w:rPr>
          <w:color w:val="000000"/>
        </w:rPr>
        <w:t xml:space="preserve"> а </w:t>
      </w:r>
      <w:r w:rsidR="002E67E6" w:rsidRPr="007B1754">
        <w:rPr>
          <w:b/>
          <w:bCs/>
          <w:color w:val="000000"/>
        </w:rPr>
        <w:t>НАЧАЛЬНИК ВАРТИ</w:t>
      </w:r>
      <w:r w:rsidR="002E67E6" w:rsidRPr="007B1754">
        <w:rPr>
          <w:color w:val="000000"/>
        </w:rPr>
        <w:t xml:space="preserve"> </w:t>
      </w:r>
      <w:r w:rsidR="007B1754" w:rsidRPr="007B1754">
        <w:rPr>
          <w:color w:val="000000"/>
        </w:rPr>
        <w:t>проводить</w:t>
      </w:r>
      <w:r w:rsidRPr="007B1754">
        <w:rPr>
          <w:color w:val="000000"/>
        </w:rPr>
        <w:t xml:space="preserve"> інструктаж вартових </w:t>
      </w:r>
      <w:bookmarkStart w:id="13" w:name="_Hlk218415716"/>
      <w:r w:rsidRPr="007B1754">
        <w:rPr>
          <w:color w:val="000000"/>
        </w:rPr>
        <w:t>(Зразок №</w:t>
      </w:r>
      <w:r w:rsidR="00374C7C" w:rsidRPr="007B1754">
        <w:rPr>
          <w:color w:val="000000"/>
        </w:rPr>
        <w:t>8</w:t>
      </w:r>
      <w:r w:rsidRPr="007B1754">
        <w:rPr>
          <w:color w:val="000000"/>
        </w:rPr>
        <w:t>).</w:t>
      </w:r>
      <w:bookmarkEnd w:id="13"/>
    </w:p>
    <w:p w14:paraId="54823F4C" w14:textId="56CD8268" w:rsidR="006018DA" w:rsidRPr="007B1754" w:rsidRDefault="006018DA" w:rsidP="006018DA">
      <w:pPr>
        <w:ind w:firstLine="0"/>
      </w:pPr>
      <w:r w:rsidRPr="007B1754">
        <w:tab/>
        <w:t xml:space="preserve">Заступники </w:t>
      </w:r>
      <w:r w:rsidR="00451F90" w:rsidRPr="007B1754">
        <w:t>К</w:t>
      </w:r>
      <w:r w:rsidRPr="007B1754">
        <w:t xml:space="preserve">омандира </w:t>
      </w:r>
      <w:proofErr w:type="spellStart"/>
      <w:r w:rsidR="00451F90" w:rsidRPr="007B1754">
        <w:t>БТГ</w:t>
      </w:r>
      <w:r w:rsidRPr="007B1754">
        <w:t>р</w:t>
      </w:r>
      <w:proofErr w:type="spellEnd"/>
      <w:r w:rsidRPr="007B1754">
        <w:t xml:space="preserve"> з озброєння та тилу (заступник </w:t>
      </w:r>
      <w:r w:rsidR="00451F90" w:rsidRPr="007B1754">
        <w:t>К</w:t>
      </w:r>
      <w:r w:rsidRPr="007B1754">
        <w:t xml:space="preserve">омандира </w:t>
      </w:r>
      <w:proofErr w:type="spellStart"/>
      <w:r w:rsidR="0063759D" w:rsidRPr="007B1754">
        <w:t>РТГ</w:t>
      </w:r>
      <w:r w:rsidRPr="007B1754">
        <w:t>р</w:t>
      </w:r>
      <w:proofErr w:type="spellEnd"/>
      <w:r w:rsidRPr="007B1754">
        <w:t>)</w:t>
      </w:r>
      <w:r w:rsidRPr="007B1754">
        <w:rPr>
          <w:b/>
          <w:bCs/>
        </w:rPr>
        <w:t xml:space="preserve"> </w:t>
      </w:r>
      <w:r w:rsidR="007B1754" w:rsidRPr="007B1754">
        <w:t>контролюють та перевіряють</w:t>
      </w:r>
      <w:r w:rsidR="007B1754" w:rsidRPr="007B1754">
        <w:rPr>
          <w:b/>
          <w:bCs/>
        </w:rPr>
        <w:t xml:space="preserve"> </w:t>
      </w:r>
      <w:r w:rsidRPr="007B1754">
        <w:t>забезпеченість особового складу зведеного підрозділу (</w:t>
      </w:r>
      <w:proofErr w:type="spellStart"/>
      <w:r w:rsidRPr="007B1754">
        <w:t>РТГр</w:t>
      </w:r>
      <w:proofErr w:type="spellEnd"/>
      <w:r w:rsidRPr="007B1754">
        <w:t xml:space="preserve">, </w:t>
      </w:r>
      <w:proofErr w:type="spellStart"/>
      <w:r w:rsidRPr="007B1754">
        <w:t>БТГр</w:t>
      </w:r>
      <w:proofErr w:type="spellEnd"/>
      <w:r w:rsidRPr="007B1754">
        <w:t>) необхідним ОВТ та матеріальними цінностями д</w:t>
      </w:r>
      <w:r w:rsidR="0063759D" w:rsidRPr="007B1754">
        <w:t>ля</w:t>
      </w:r>
      <w:r w:rsidRPr="007B1754">
        <w:t xml:space="preserve"> виконання бойових (спеціальних) завдань </w:t>
      </w:r>
      <w:r w:rsidR="007B1754" w:rsidRPr="007B1754">
        <w:t>та їх готовність до висування, усувають (контролюють усунення) виявлені недоліки.</w:t>
      </w:r>
    </w:p>
    <w:p w14:paraId="434936BA" w14:textId="16B470FA" w:rsidR="006018DA" w:rsidRPr="007B1754" w:rsidRDefault="002E67E6" w:rsidP="00523A51">
      <w:pPr>
        <w:ind w:firstLine="708"/>
        <w:rPr>
          <w:i/>
          <w:iCs/>
          <w:shd w:val="clear" w:color="auto" w:fill="FFFF00"/>
        </w:rPr>
      </w:pPr>
      <w:r w:rsidRPr="007B1754">
        <w:rPr>
          <w:b/>
          <w:bCs/>
        </w:rPr>
        <w:t xml:space="preserve">СТАРШІ НА МАРШІ, НАЧАЛЬНИК ВАРТИ БЕЗПОСЕРЕДНЬО </w:t>
      </w:r>
      <w:r w:rsidR="006018DA" w:rsidRPr="007B1754">
        <w:t>перед висування</w:t>
      </w:r>
      <w:r w:rsidR="0063759D" w:rsidRPr="007B1754">
        <w:t>м</w:t>
      </w:r>
      <w:r w:rsidR="006018DA" w:rsidRPr="007B1754">
        <w:t xml:space="preserve"> </w:t>
      </w:r>
      <w:r w:rsidR="007B1754" w:rsidRPr="007B1754">
        <w:t>перевіряють</w:t>
      </w:r>
      <w:r w:rsidR="006018DA" w:rsidRPr="007B1754">
        <w:t xml:space="preserve"> наявність особового складу, ОВТ та їх готовність до висування. За потреби, у взаємодії з заступниками </w:t>
      </w:r>
      <w:r w:rsidR="0063759D" w:rsidRPr="007B1754">
        <w:t>К</w:t>
      </w:r>
      <w:r w:rsidR="006018DA" w:rsidRPr="007B1754">
        <w:t xml:space="preserve">омандира </w:t>
      </w:r>
      <w:proofErr w:type="spellStart"/>
      <w:r w:rsidR="0063759D" w:rsidRPr="007B1754">
        <w:t>БТГ</w:t>
      </w:r>
      <w:r w:rsidR="006018DA" w:rsidRPr="007B1754">
        <w:t>р</w:t>
      </w:r>
      <w:proofErr w:type="spellEnd"/>
      <w:r w:rsidR="006018DA" w:rsidRPr="007B1754">
        <w:t xml:space="preserve"> з озброєння та тилу (заступником </w:t>
      </w:r>
      <w:r w:rsidR="0063759D" w:rsidRPr="007B1754">
        <w:t>К</w:t>
      </w:r>
      <w:r w:rsidR="006018DA" w:rsidRPr="007B1754">
        <w:t xml:space="preserve">омандира </w:t>
      </w:r>
      <w:proofErr w:type="spellStart"/>
      <w:r w:rsidR="0063759D" w:rsidRPr="007B1754">
        <w:t>РТГ</w:t>
      </w:r>
      <w:r w:rsidR="006018DA" w:rsidRPr="007B1754">
        <w:t>р</w:t>
      </w:r>
      <w:proofErr w:type="spellEnd"/>
      <w:r w:rsidR="006018DA" w:rsidRPr="007B1754">
        <w:t>),</w:t>
      </w:r>
      <w:r w:rsidR="006018DA" w:rsidRPr="007B1754">
        <w:rPr>
          <w:b/>
          <w:bCs/>
        </w:rPr>
        <w:t xml:space="preserve"> </w:t>
      </w:r>
      <w:r w:rsidR="007B1754" w:rsidRPr="007B1754">
        <w:t xml:space="preserve">усувають (контролюють усунення) виявлені недоліки. </w:t>
      </w:r>
    </w:p>
    <w:p w14:paraId="6AC557DB" w14:textId="74E7629F" w:rsidR="006018DA" w:rsidRPr="007B1754" w:rsidRDefault="006018DA" w:rsidP="006018DA">
      <w:pPr>
        <w:ind w:firstLine="0"/>
      </w:pPr>
      <w:r w:rsidRPr="007B1754">
        <w:tab/>
        <w:t>У визначений час</w:t>
      </w:r>
      <w:r w:rsidR="00AD224D" w:rsidRPr="007B1754">
        <w:t>:</w:t>
      </w:r>
      <w:r w:rsidRPr="007B1754">
        <w:t xml:space="preserve"> </w:t>
      </w:r>
    </w:p>
    <w:p w14:paraId="2FC8680B" w14:textId="35369110" w:rsidR="006018DA" w:rsidRPr="007B1754" w:rsidRDefault="006018DA" w:rsidP="006018DA">
      <w:pPr>
        <w:ind w:firstLine="0"/>
      </w:pPr>
      <w:r w:rsidRPr="007B1754">
        <w:t xml:space="preserve">   </w:t>
      </w:r>
      <w:r w:rsidR="0063759D" w:rsidRPr="007B1754">
        <w:t xml:space="preserve"> </w:t>
      </w:r>
      <w:r w:rsidRPr="007B1754">
        <w:t xml:space="preserve">     -</w:t>
      </w:r>
      <w:r w:rsidRPr="007B1754">
        <w:rPr>
          <w:b/>
          <w:bCs/>
        </w:rPr>
        <w:t xml:space="preserve"> </w:t>
      </w:r>
      <w:r w:rsidRPr="007B1754">
        <w:t>колони зведеного підрозділу (</w:t>
      </w:r>
      <w:proofErr w:type="spellStart"/>
      <w:r w:rsidRPr="007B1754">
        <w:t>РТГр</w:t>
      </w:r>
      <w:proofErr w:type="spellEnd"/>
      <w:r w:rsidRPr="007B1754">
        <w:t xml:space="preserve">, </w:t>
      </w:r>
      <w:proofErr w:type="spellStart"/>
      <w:r w:rsidRPr="007B1754">
        <w:t>БТГр</w:t>
      </w:r>
      <w:proofErr w:type="spellEnd"/>
      <w:r w:rsidRPr="007B1754">
        <w:t>) розпочинають рух.</w:t>
      </w:r>
      <w:r w:rsidRPr="007B1754">
        <w:rPr>
          <w:b/>
          <w:bCs/>
        </w:rPr>
        <w:t xml:space="preserve"> </w:t>
      </w:r>
    </w:p>
    <w:p w14:paraId="364C2EA9" w14:textId="4660ECA4" w:rsidR="006018DA" w:rsidRPr="007B1754" w:rsidRDefault="006018DA" w:rsidP="006018DA">
      <w:pPr>
        <w:ind w:firstLine="0"/>
      </w:pPr>
      <w:r w:rsidRPr="007B1754">
        <w:t xml:space="preserve">         - </w:t>
      </w:r>
      <w:r w:rsidRPr="007B1754">
        <w:rPr>
          <w:bCs/>
        </w:rPr>
        <w:t xml:space="preserve">відповідальна особа за </w:t>
      </w:r>
      <w:r w:rsidRPr="007B1754">
        <w:t xml:space="preserve">завантаження та </w:t>
      </w:r>
      <w:bookmarkStart w:id="14" w:name="_Hlk217227327"/>
      <w:r w:rsidRPr="007B1754">
        <w:t xml:space="preserve">особа, яка має акредитацію по оформленню завантаження на  </w:t>
      </w:r>
      <w:r w:rsidRPr="007B1754">
        <w:rPr>
          <w:bCs/>
        </w:rPr>
        <w:t xml:space="preserve"> залізничній станціях</w:t>
      </w:r>
      <w:bookmarkEnd w:id="14"/>
      <w:r w:rsidRPr="007B1754">
        <w:rPr>
          <w:b/>
          <w:bCs/>
        </w:rPr>
        <w:t xml:space="preserve">  </w:t>
      </w:r>
      <w:r w:rsidRPr="007B1754">
        <w:t>прибува</w:t>
      </w:r>
      <w:r w:rsidR="00D1126D">
        <w:t>ють</w:t>
      </w:r>
      <w:r w:rsidRPr="007B1754">
        <w:t xml:space="preserve"> на станцію завантаження і разом з черговим по станції приймають платформи, їх готовність до завантаження, за потреби</w:t>
      </w:r>
      <w:r w:rsidRPr="007B1754">
        <w:rPr>
          <w:b/>
          <w:bCs/>
        </w:rPr>
        <w:t xml:space="preserve"> </w:t>
      </w:r>
      <w:r w:rsidR="007B1754" w:rsidRPr="007B1754">
        <w:t>усувають (контролюють усунення) виявлені недоліки.</w:t>
      </w:r>
    </w:p>
    <w:p w14:paraId="23A6D9DF" w14:textId="4D040772" w:rsidR="006018DA" w:rsidRPr="007B1754" w:rsidRDefault="006018DA" w:rsidP="00B04962">
      <w:pPr>
        <w:ind w:firstLine="708"/>
        <w:rPr>
          <w:bCs/>
        </w:rPr>
      </w:pPr>
      <w:r w:rsidRPr="007B1754">
        <w:t>Після подачі</w:t>
      </w:r>
      <w:r w:rsidRPr="007B1754">
        <w:rPr>
          <w:b/>
          <w:bCs/>
        </w:rPr>
        <w:t xml:space="preserve"> </w:t>
      </w:r>
      <w:r w:rsidRPr="007B1754">
        <w:t xml:space="preserve"> платформ на станцію та прибуття колони підрозділу в район очікування відповідальна особа за завантаження подає команду про переміщення колони на станцію та організовує завантаження та кріплення ОВТ на платформи, при переміщенні особового складу підрозділу залізницею організовує посадку особового складу </w:t>
      </w:r>
      <w:r w:rsidR="0063759D" w:rsidRPr="007B1754">
        <w:t>до</w:t>
      </w:r>
      <w:r w:rsidRPr="007B1754">
        <w:t xml:space="preserve"> вагон</w:t>
      </w:r>
      <w:r w:rsidR="0063759D" w:rsidRPr="007B1754">
        <w:t>ів</w:t>
      </w:r>
      <w:r w:rsidRPr="007B1754">
        <w:t xml:space="preserve">. Після закінчення завантаження  особа, яка має акредитацію по оформленню завантаження на  </w:t>
      </w:r>
      <w:r w:rsidRPr="007B1754">
        <w:rPr>
          <w:bCs/>
        </w:rPr>
        <w:t xml:space="preserve"> залізничній станціях разом з черговим по станції проводить оформлення ешелону на станції.</w:t>
      </w:r>
    </w:p>
    <w:p w14:paraId="5300F6A2" w14:textId="1F5EE764" w:rsidR="006018DA" w:rsidRPr="007B1754" w:rsidRDefault="006018DA" w:rsidP="00B04962">
      <w:pPr>
        <w:ind w:firstLine="708"/>
        <w:rPr>
          <w:bCs/>
        </w:rPr>
      </w:pPr>
      <w:r w:rsidRPr="007B1754">
        <w:rPr>
          <w:bCs/>
        </w:rPr>
        <w:t xml:space="preserve">Після  прибуття на станцію розвантаження </w:t>
      </w:r>
      <w:r w:rsidRPr="007B1754">
        <w:t xml:space="preserve">відповідальна особа за </w:t>
      </w:r>
      <w:r w:rsidRPr="007B1754">
        <w:rPr>
          <w:bCs/>
        </w:rPr>
        <w:t>розвантаження входить у взаємодію з черговим станції і після його дозволу дає команду на розвантаження і переміщення розвантаженої техніки в район збору. Закінчивши розвантаження</w:t>
      </w:r>
      <w:r w:rsidRPr="007B1754">
        <w:t xml:space="preserve"> особа, яка має акредитацію </w:t>
      </w:r>
      <w:r w:rsidR="00AB2B16" w:rsidRPr="007B1754">
        <w:t>з</w:t>
      </w:r>
      <w:r w:rsidRPr="007B1754">
        <w:t xml:space="preserve"> оформленн</w:t>
      </w:r>
      <w:r w:rsidR="00AB2B16" w:rsidRPr="007B1754">
        <w:t>я</w:t>
      </w:r>
      <w:r w:rsidRPr="007B1754">
        <w:t xml:space="preserve"> </w:t>
      </w:r>
      <w:r w:rsidR="0063759D" w:rsidRPr="007B1754">
        <w:t>ешелону</w:t>
      </w:r>
      <w:r w:rsidR="0063759D" w:rsidRPr="007B1754">
        <w:rPr>
          <w:bCs/>
        </w:rPr>
        <w:t>,</w:t>
      </w:r>
      <w:r w:rsidRPr="007B1754">
        <w:rPr>
          <w:bCs/>
        </w:rPr>
        <w:t xml:space="preserve"> здає платформи черговому по станції.  </w:t>
      </w:r>
      <w:r w:rsidRPr="007B1754">
        <w:rPr>
          <w:color w:val="000000"/>
        </w:rPr>
        <w:t xml:space="preserve">Старший на марші після зосередження всієї техніки в районі збору дає команду на рух колони у визначену точку. </w:t>
      </w:r>
    </w:p>
    <w:p w14:paraId="49F7CD8F" w14:textId="7EDECBC2" w:rsidR="006018DA" w:rsidRPr="007B1754" w:rsidRDefault="006018DA" w:rsidP="00B04962">
      <w:pPr>
        <w:ind w:firstLine="708"/>
      </w:pPr>
      <w:r w:rsidRPr="007B1754">
        <w:t>Про початок переміщення, проходження (контрольних точок) та прибуття в район очікування, початок  та завершення завантаження</w:t>
      </w:r>
      <w:r w:rsidRPr="007B1754">
        <w:rPr>
          <w:color w:val="000000"/>
        </w:rPr>
        <w:t xml:space="preserve">, відправку ешелону, прибуття ешелону на станцію розвантаження, початок та кінець розвантаження, </w:t>
      </w:r>
      <w:r w:rsidRPr="007B1754">
        <w:rPr>
          <w:color w:val="000000"/>
        </w:rPr>
        <w:lastRenderedPageBreak/>
        <w:t xml:space="preserve">початок руху колони та прибуття у визначене місце </w:t>
      </w:r>
      <w:r w:rsidR="002E67E6" w:rsidRPr="007B1754">
        <w:rPr>
          <w:b/>
        </w:rPr>
        <w:t>ВІДПОВІДАЛЬНА ОСОБА (СТАРШИЙ НА МАРШІ)</w:t>
      </w:r>
      <w:r w:rsidR="00B04962" w:rsidRPr="007B1754">
        <w:rPr>
          <w:bCs/>
        </w:rPr>
        <w:t xml:space="preserve"> </w:t>
      </w:r>
      <w:r w:rsidR="00523A51" w:rsidRPr="00523A51">
        <w:t>доповідає</w:t>
      </w:r>
      <w:r w:rsidR="00B04962" w:rsidRPr="007B1754">
        <w:rPr>
          <w:b/>
          <w:bCs/>
        </w:rPr>
        <w:t xml:space="preserve"> </w:t>
      </w:r>
      <w:r w:rsidR="002E67E6" w:rsidRPr="007B1754">
        <w:rPr>
          <w:b/>
          <w:bCs/>
        </w:rPr>
        <w:t xml:space="preserve">ЗАСТУПНИКУ  КОМАНДИРА БТГР З ОЗБРОЄННЯ (ЗАСТУПНИКУ КОМАНДИРА РТГР). ЗАСТУПНИК  КОМАНДИРА БТГР З ОЗБРОЄННЯ (ЗАСТУПНИК КОМАНДИРА РТГР) </w:t>
      </w:r>
      <w:r w:rsidR="002E67E6" w:rsidRPr="007B1754">
        <w:t>АБО</w:t>
      </w:r>
      <w:r w:rsidR="002E67E6" w:rsidRPr="007B1754">
        <w:rPr>
          <w:b/>
          <w:bCs/>
        </w:rPr>
        <w:t xml:space="preserve"> ОПЕРАТИВНИЙ ЧЕРГОВИЙ ЗВЕДЕНОГО ПІДРОЗДІЛУ (РТГР, БТГР) </w:t>
      </w:r>
      <w:r w:rsidR="00B04962" w:rsidRPr="007B1754">
        <w:t>отримавши доповідь від відповідальної особи (старшого на марші)</w:t>
      </w:r>
      <w:r w:rsidR="00B04962" w:rsidRPr="007B1754">
        <w:rPr>
          <w:b/>
          <w:bCs/>
        </w:rPr>
        <w:t xml:space="preserve"> </w:t>
      </w:r>
      <w:r w:rsidR="007B1754" w:rsidRPr="007B1754">
        <w:t>доповідає</w:t>
      </w:r>
      <w:r w:rsidR="00B04962" w:rsidRPr="007B1754">
        <w:rPr>
          <w:b/>
          <w:bCs/>
        </w:rPr>
        <w:t xml:space="preserve"> </w:t>
      </w:r>
      <w:r w:rsidR="002E67E6" w:rsidRPr="007B1754">
        <w:rPr>
          <w:b/>
          <w:bCs/>
        </w:rPr>
        <w:t>ОПЕРАТИВНОМУ ЧЕРГОВОМУ КОМАНДНОГО ПУНКТУ ШТАБУ</w:t>
      </w:r>
      <w:r w:rsidR="00B04962" w:rsidRPr="007B1754">
        <w:rPr>
          <w:b/>
          <w:bCs/>
        </w:rPr>
        <w:t xml:space="preserve"> </w:t>
      </w:r>
      <w:r w:rsidR="00B04962" w:rsidRPr="007B1754">
        <w:t>військової частини та</w:t>
      </w:r>
      <w:r w:rsidR="008A4D31" w:rsidRPr="007B1754">
        <w:t xml:space="preserve"> </w:t>
      </w:r>
      <w:r w:rsidR="002E67E6" w:rsidRPr="007B1754">
        <w:rPr>
          <w:b/>
          <w:bCs/>
        </w:rPr>
        <w:t>НАЧАЛЬНИКУ ОЗБРОЄННЯ – ЗАСТУПНИКУ НАЧАЛЬНИКА ЛОГІСТИКИ ВІЙСЬКОВОЇ ЧАСТИНИ</w:t>
      </w:r>
      <w:r w:rsidR="00523A51">
        <w:rPr>
          <w:b/>
          <w:bCs/>
        </w:rPr>
        <w:t xml:space="preserve"> </w:t>
      </w:r>
      <w:r w:rsidR="00523A51" w:rsidRPr="00523A51">
        <w:t>через</w:t>
      </w:r>
      <w:r w:rsidR="00523A51">
        <w:rPr>
          <w:b/>
          <w:bCs/>
        </w:rPr>
        <w:t xml:space="preserve"> </w:t>
      </w:r>
      <w:r w:rsidR="002E67E6" w:rsidRPr="008F0551">
        <w:rPr>
          <w:b/>
          <w:bCs/>
        </w:rPr>
        <w:t>ЧЕРГОВОГО ЛОГІСТИКИ</w:t>
      </w:r>
      <w:r w:rsidR="002E67E6">
        <w:t xml:space="preserve"> </w:t>
      </w:r>
      <w:r w:rsidR="002E67E6" w:rsidRPr="008F0551">
        <w:rPr>
          <w:b/>
          <w:bCs/>
        </w:rPr>
        <w:t>ОЗБРОЄННЯ</w:t>
      </w:r>
      <w:r w:rsidR="002E67E6">
        <w:t xml:space="preserve"> </w:t>
      </w:r>
      <w:r w:rsidR="002E67E6" w:rsidRPr="008F0551">
        <w:rPr>
          <w:b/>
          <w:bCs/>
        </w:rPr>
        <w:t>+3</w:t>
      </w:r>
      <w:r w:rsidR="005203C3">
        <w:rPr>
          <w:b/>
          <w:bCs/>
        </w:rPr>
        <w:t>8</w:t>
      </w:r>
      <w:r w:rsidR="002E67E6" w:rsidRPr="008F0551">
        <w:rPr>
          <w:b/>
          <w:bCs/>
        </w:rPr>
        <w:t>0930548758</w:t>
      </w:r>
      <w:r w:rsidR="00A50686" w:rsidRPr="007B1754">
        <w:rPr>
          <w:b/>
          <w:bCs/>
        </w:rPr>
        <w:t>.</w:t>
      </w:r>
    </w:p>
    <w:p w14:paraId="4295B83F" w14:textId="441CB016" w:rsidR="006018DA" w:rsidRPr="007B1754" w:rsidRDefault="006018DA" w:rsidP="006018DA">
      <w:pPr>
        <w:ind w:firstLine="0"/>
        <w:rPr>
          <w:b/>
          <w:bCs/>
        </w:rPr>
      </w:pPr>
      <w:r w:rsidRPr="007B1754">
        <w:rPr>
          <w:b/>
          <w:bCs/>
        </w:rPr>
        <w:tab/>
      </w:r>
      <w:r w:rsidRPr="007B1754">
        <w:t xml:space="preserve">Про позаштатні ситуації, поломки техніки під час пересування, усунення </w:t>
      </w:r>
      <w:r w:rsidR="00AD224D" w:rsidRPr="007B1754">
        <w:t>поломок</w:t>
      </w:r>
      <w:r w:rsidR="004B6E27" w:rsidRPr="007B1754">
        <w:t>,</w:t>
      </w:r>
      <w:r w:rsidR="00AD224D" w:rsidRPr="007B1754">
        <w:t xml:space="preserve"> </w:t>
      </w:r>
      <w:r w:rsidRPr="007B1754">
        <w:t xml:space="preserve"> продовження руху </w:t>
      </w:r>
      <w:r w:rsidR="002E67E6" w:rsidRPr="007B1754">
        <w:rPr>
          <w:b/>
          <w:bCs/>
        </w:rPr>
        <w:t>ЗАСТУПНИК  КОМАНДИРА БТГР</w:t>
      </w:r>
      <w:r w:rsidR="005203C3">
        <w:rPr>
          <w:b/>
          <w:bCs/>
        </w:rPr>
        <w:t xml:space="preserve"> З ОЗБРОЄННЯ</w:t>
      </w:r>
      <w:r w:rsidR="002E67E6" w:rsidRPr="007B1754">
        <w:rPr>
          <w:b/>
          <w:bCs/>
        </w:rPr>
        <w:t xml:space="preserve"> (ЗАСТУПНИК КОМАНДИРА РТГР) </w:t>
      </w:r>
      <w:r w:rsidRPr="007B1754">
        <w:t>або</w:t>
      </w:r>
      <w:r w:rsidRPr="007B1754">
        <w:rPr>
          <w:b/>
          <w:bCs/>
        </w:rPr>
        <w:t xml:space="preserve"> </w:t>
      </w:r>
      <w:r w:rsidR="002E67E6" w:rsidRPr="007B1754">
        <w:rPr>
          <w:b/>
          <w:bCs/>
        </w:rPr>
        <w:t>ОПЕРАТИВНИЙ ЧЕРГОВИЙ ЗВЕДЕНОГО ПІДРОЗДІЛУ (РТГР, БТГР)</w:t>
      </w:r>
      <w:r w:rsidRPr="007B1754">
        <w:rPr>
          <w:b/>
          <w:bCs/>
        </w:rPr>
        <w:t xml:space="preserve"> </w:t>
      </w:r>
      <w:r w:rsidR="007B1754" w:rsidRPr="007B1754">
        <w:t>позачергово доповідає</w:t>
      </w:r>
      <w:r w:rsidRPr="007B1754">
        <w:rPr>
          <w:b/>
          <w:bCs/>
        </w:rPr>
        <w:t xml:space="preserve"> </w:t>
      </w:r>
      <w:r w:rsidR="002E67E6" w:rsidRPr="007B1754">
        <w:rPr>
          <w:b/>
          <w:bCs/>
        </w:rPr>
        <w:t xml:space="preserve">ОПЕРАТИВНОМУ ЧЕРГОВОМУ КОМАНДНОГО ПУНКТУ ШТАБУ </w:t>
      </w:r>
      <w:r w:rsidRPr="007B1754">
        <w:t>військової частини</w:t>
      </w:r>
      <w:r w:rsidR="00AD224D" w:rsidRPr="007B1754">
        <w:t xml:space="preserve"> та </w:t>
      </w:r>
      <w:r w:rsidR="002E67E6" w:rsidRPr="007B1754">
        <w:rPr>
          <w:b/>
          <w:bCs/>
        </w:rPr>
        <w:t>НАЧАЛЬНИКУ ОЗБРОЄННЯ  - ЗАСТУПНИКУ НАЧАЛЬНИКА ЛОГІСТИКИ ВІЙСЬКОВОЇ ЧАСТИНИ</w:t>
      </w:r>
      <w:r w:rsidR="00523A51">
        <w:rPr>
          <w:b/>
          <w:bCs/>
        </w:rPr>
        <w:t xml:space="preserve"> </w:t>
      </w:r>
      <w:r w:rsidR="00523A51" w:rsidRPr="00523A51">
        <w:t>через</w:t>
      </w:r>
      <w:r w:rsidR="00523A51">
        <w:rPr>
          <w:b/>
          <w:bCs/>
        </w:rPr>
        <w:t xml:space="preserve"> </w:t>
      </w:r>
      <w:r w:rsidR="002E67E6" w:rsidRPr="008F0551">
        <w:rPr>
          <w:b/>
          <w:bCs/>
        </w:rPr>
        <w:t>ЧЕРГОВОГО ЛОГІСТИКИ</w:t>
      </w:r>
      <w:r w:rsidR="002E67E6">
        <w:t xml:space="preserve"> </w:t>
      </w:r>
      <w:r w:rsidR="002E67E6" w:rsidRPr="008F0551">
        <w:rPr>
          <w:b/>
          <w:bCs/>
        </w:rPr>
        <w:t>ОЗБРОЄННЯ</w:t>
      </w:r>
      <w:r w:rsidR="002E67E6">
        <w:t xml:space="preserve"> </w:t>
      </w:r>
      <w:r w:rsidR="002E67E6" w:rsidRPr="008F0551">
        <w:rPr>
          <w:b/>
          <w:bCs/>
        </w:rPr>
        <w:t>+3</w:t>
      </w:r>
      <w:r w:rsidR="005203C3">
        <w:rPr>
          <w:b/>
          <w:bCs/>
        </w:rPr>
        <w:t>8</w:t>
      </w:r>
      <w:r w:rsidR="002E67E6" w:rsidRPr="008F0551">
        <w:rPr>
          <w:b/>
          <w:bCs/>
        </w:rPr>
        <w:t>0930548758</w:t>
      </w:r>
      <w:r w:rsidR="002E67E6">
        <w:t>.</w:t>
      </w:r>
    </w:p>
    <w:p w14:paraId="7E02591C" w14:textId="437E91C5" w:rsidR="006018DA" w:rsidRDefault="00523A51" w:rsidP="00523A51">
      <w:pPr>
        <w:tabs>
          <w:tab w:val="left" w:pos="4050"/>
        </w:tabs>
        <w:ind w:firstLine="0"/>
        <w:rPr>
          <w:b/>
          <w:bCs/>
        </w:rPr>
      </w:pPr>
      <w:r>
        <w:rPr>
          <w:b/>
          <w:bCs/>
        </w:rPr>
        <w:tab/>
        <w:t xml:space="preserve"> </w:t>
      </w:r>
    </w:p>
    <w:p w14:paraId="7D8E870E" w14:textId="11F859EF" w:rsidR="006018DA" w:rsidRDefault="006018DA" w:rsidP="008F54C9">
      <w:pPr>
        <w:ind w:firstLine="0"/>
        <w:jc w:val="center"/>
        <w:rPr>
          <w:b/>
          <w:bCs/>
        </w:rPr>
      </w:pPr>
      <w:r>
        <w:tab/>
      </w:r>
    </w:p>
    <w:p w14:paraId="794DA95B" w14:textId="77777777" w:rsidR="006842E0" w:rsidRDefault="006842E0"/>
    <w:sectPr w:rsidR="006842E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8DA"/>
    <w:rsid w:val="000A2485"/>
    <w:rsid w:val="000C0271"/>
    <w:rsid w:val="00143E83"/>
    <w:rsid w:val="002E67E6"/>
    <w:rsid w:val="00311200"/>
    <w:rsid w:val="00374C7C"/>
    <w:rsid w:val="003F127C"/>
    <w:rsid w:val="003F7FC0"/>
    <w:rsid w:val="00451F90"/>
    <w:rsid w:val="00454C52"/>
    <w:rsid w:val="004B6E27"/>
    <w:rsid w:val="004C0B7F"/>
    <w:rsid w:val="004F7B92"/>
    <w:rsid w:val="00514B9A"/>
    <w:rsid w:val="005203C3"/>
    <w:rsid w:val="00523A51"/>
    <w:rsid w:val="005534FB"/>
    <w:rsid w:val="00595F21"/>
    <w:rsid w:val="005B19A0"/>
    <w:rsid w:val="005B3AD2"/>
    <w:rsid w:val="006018DA"/>
    <w:rsid w:val="00624B1A"/>
    <w:rsid w:val="0063759D"/>
    <w:rsid w:val="006456CC"/>
    <w:rsid w:val="00657A56"/>
    <w:rsid w:val="006842E0"/>
    <w:rsid w:val="006A3ED7"/>
    <w:rsid w:val="006A410A"/>
    <w:rsid w:val="006D203A"/>
    <w:rsid w:val="006E2BDA"/>
    <w:rsid w:val="0072694D"/>
    <w:rsid w:val="00741E12"/>
    <w:rsid w:val="007945F0"/>
    <w:rsid w:val="007A0A6A"/>
    <w:rsid w:val="007B1754"/>
    <w:rsid w:val="00800235"/>
    <w:rsid w:val="00803950"/>
    <w:rsid w:val="00857762"/>
    <w:rsid w:val="008A4D31"/>
    <w:rsid w:val="008F54C9"/>
    <w:rsid w:val="0091743E"/>
    <w:rsid w:val="0097799D"/>
    <w:rsid w:val="00A50686"/>
    <w:rsid w:val="00A57EFA"/>
    <w:rsid w:val="00AA19F1"/>
    <w:rsid w:val="00AB2B16"/>
    <w:rsid w:val="00AD224D"/>
    <w:rsid w:val="00AE6680"/>
    <w:rsid w:val="00B04962"/>
    <w:rsid w:val="00B307E5"/>
    <w:rsid w:val="00B33148"/>
    <w:rsid w:val="00B747A6"/>
    <w:rsid w:val="00C11246"/>
    <w:rsid w:val="00C30358"/>
    <w:rsid w:val="00CF6C2C"/>
    <w:rsid w:val="00D067E3"/>
    <w:rsid w:val="00D1126D"/>
    <w:rsid w:val="00D7191B"/>
    <w:rsid w:val="00D90F55"/>
    <w:rsid w:val="00E02461"/>
    <w:rsid w:val="00EC23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A1AB"/>
  <w15:chartTrackingRefBased/>
  <w15:docId w15:val="{F281A30B-5003-409C-AF8C-97BC9582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18DA"/>
    <w:pPr>
      <w:suppressAutoHyphens/>
      <w:spacing w:after="0" w:line="240" w:lineRule="auto"/>
      <w:ind w:firstLine="851"/>
      <w:jc w:val="both"/>
    </w:pPr>
    <w:rPr>
      <w:rFonts w:ascii="Times New Roman" w:hAnsi="Times New Roman" w:cs="Times New Roman"/>
      <w:sz w:val="28"/>
      <w:szCs w:val="28"/>
    </w:rPr>
  </w:style>
  <w:style w:type="paragraph" w:styleId="1">
    <w:name w:val="heading 1"/>
    <w:basedOn w:val="a"/>
    <w:next w:val="a"/>
    <w:link w:val="10"/>
    <w:uiPriority w:val="9"/>
    <w:qFormat/>
    <w:rsid w:val="006018DA"/>
    <w:pPr>
      <w:keepNext/>
      <w:keepLines/>
      <w:suppressAutoHyphens w:val="0"/>
      <w:spacing w:before="360" w:after="80" w:line="259" w:lineRule="auto"/>
      <w:ind w:firstLine="0"/>
      <w:jc w:val="left"/>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018DA"/>
    <w:pPr>
      <w:keepNext/>
      <w:keepLines/>
      <w:suppressAutoHyphens w:val="0"/>
      <w:spacing w:before="160" w:after="80" w:line="259" w:lineRule="auto"/>
      <w:ind w:firstLine="0"/>
      <w:jc w:val="left"/>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018DA"/>
    <w:pPr>
      <w:keepNext/>
      <w:keepLines/>
      <w:suppressAutoHyphens w:val="0"/>
      <w:spacing w:before="160" w:after="80" w:line="259" w:lineRule="auto"/>
      <w:ind w:firstLine="0"/>
      <w:jc w:val="left"/>
      <w:outlineLvl w:val="2"/>
    </w:pPr>
    <w:rPr>
      <w:rFonts w:asciiTheme="minorHAnsi" w:eastAsiaTheme="majorEastAsia" w:hAnsiTheme="minorHAnsi" w:cstheme="majorBidi"/>
      <w:color w:val="2F5496" w:themeColor="accent1" w:themeShade="BF"/>
    </w:rPr>
  </w:style>
  <w:style w:type="paragraph" w:styleId="4">
    <w:name w:val="heading 4"/>
    <w:basedOn w:val="a"/>
    <w:next w:val="a"/>
    <w:link w:val="40"/>
    <w:uiPriority w:val="9"/>
    <w:semiHidden/>
    <w:unhideWhenUsed/>
    <w:qFormat/>
    <w:rsid w:val="006018DA"/>
    <w:pPr>
      <w:keepNext/>
      <w:keepLines/>
      <w:suppressAutoHyphens w:val="0"/>
      <w:spacing w:before="80" w:after="40" w:line="259" w:lineRule="auto"/>
      <w:ind w:firstLine="0"/>
      <w:jc w:val="left"/>
      <w:outlineLvl w:val="3"/>
    </w:pPr>
    <w:rPr>
      <w:rFonts w:asciiTheme="minorHAnsi" w:eastAsiaTheme="majorEastAsia" w:hAnsiTheme="minorHAnsi" w:cstheme="majorBidi"/>
      <w:i/>
      <w:iCs/>
      <w:color w:val="2F5496" w:themeColor="accent1" w:themeShade="BF"/>
      <w:sz w:val="22"/>
      <w:szCs w:val="22"/>
    </w:rPr>
  </w:style>
  <w:style w:type="paragraph" w:styleId="5">
    <w:name w:val="heading 5"/>
    <w:basedOn w:val="a"/>
    <w:next w:val="a"/>
    <w:link w:val="50"/>
    <w:uiPriority w:val="9"/>
    <w:semiHidden/>
    <w:unhideWhenUsed/>
    <w:qFormat/>
    <w:rsid w:val="006018DA"/>
    <w:pPr>
      <w:keepNext/>
      <w:keepLines/>
      <w:suppressAutoHyphens w:val="0"/>
      <w:spacing w:before="80" w:after="40" w:line="259" w:lineRule="auto"/>
      <w:ind w:firstLine="0"/>
      <w:jc w:val="left"/>
      <w:outlineLvl w:val="4"/>
    </w:pPr>
    <w:rPr>
      <w:rFonts w:asciiTheme="minorHAnsi" w:eastAsiaTheme="majorEastAsia" w:hAnsiTheme="minorHAnsi" w:cstheme="majorBidi"/>
      <w:color w:val="2F5496" w:themeColor="accent1" w:themeShade="BF"/>
      <w:sz w:val="22"/>
      <w:szCs w:val="22"/>
    </w:rPr>
  </w:style>
  <w:style w:type="paragraph" w:styleId="6">
    <w:name w:val="heading 6"/>
    <w:basedOn w:val="a"/>
    <w:next w:val="a"/>
    <w:link w:val="60"/>
    <w:uiPriority w:val="9"/>
    <w:semiHidden/>
    <w:unhideWhenUsed/>
    <w:qFormat/>
    <w:rsid w:val="006018DA"/>
    <w:pPr>
      <w:keepNext/>
      <w:keepLines/>
      <w:suppressAutoHyphens w:val="0"/>
      <w:spacing w:before="40" w:line="259" w:lineRule="auto"/>
      <w:ind w:firstLine="0"/>
      <w:jc w:val="left"/>
      <w:outlineLvl w:val="5"/>
    </w:pPr>
    <w:rPr>
      <w:rFonts w:asciiTheme="minorHAnsi" w:eastAsiaTheme="majorEastAsia" w:hAnsiTheme="minorHAnsi" w:cstheme="majorBidi"/>
      <w:i/>
      <w:iCs/>
      <w:color w:val="595959" w:themeColor="text1" w:themeTint="A6"/>
      <w:sz w:val="22"/>
      <w:szCs w:val="22"/>
    </w:rPr>
  </w:style>
  <w:style w:type="paragraph" w:styleId="7">
    <w:name w:val="heading 7"/>
    <w:basedOn w:val="a"/>
    <w:next w:val="a"/>
    <w:link w:val="70"/>
    <w:uiPriority w:val="9"/>
    <w:semiHidden/>
    <w:unhideWhenUsed/>
    <w:qFormat/>
    <w:rsid w:val="006018DA"/>
    <w:pPr>
      <w:keepNext/>
      <w:keepLines/>
      <w:suppressAutoHyphens w:val="0"/>
      <w:spacing w:before="40" w:line="259" w:lineRule="auto"/>
      <w:ind w:firstLine="0"/>
      <w:jc w:val="left"/>
      <w:outlineLvl w:val="6"/>
    </w:pPr>
    <w:rPr>
      <w:rFonts w:asciiTheme="minorHAnsi" w:eastAsiaTheme="majorEastAsia" w:hAnsiTheme="minorHAnsi" w:cstheme="majorBidi"/>
      <w:color w:val="595959" w:themeColor="text1" w:themeTint="A6"/>
      <w:sz w:val="22"/>
      <w:szCs w:val="22"/>
    </w:rPr>
  </w:style>
  <w:style w:type="paragraph" w:styleId="8">
    <w:name w:val="heading 8"/>
    <w:basedOn w:val="a"/>
    <w:next w:val="a"/>
    <w:link w:val="80"/>
    <w:uiPriority w:val="9"/>
    <w:semiHidden/>
    <w:unhideWhenUsed/>
    <w:qFormat/>
    <w:rsid w:val="006018DA"/>
    <w:pPr>
      <w:keepNext/>
      <w:keepLines/>
      <w:suppressAutoHyphens w:val="0"/>
      <w:spacing w:line="259" w:lineRule="auto"/>
      <w:ind w:firstLine="0"/>
      <w:jc w:val="left"/>
      <w:outlineLvl w:val="7"/>
    </w:pPr>
    <w:rPr>
      <w:rFonts w:asciiTheme="minorHAnsi" w:eastAsiaTheme="majorEastAsia" w:hAnsiTheme="minorHAnsi" w:cstheme="majorBidi"/>
      <w:i/>
      <w:iCs/>
      <w:color w:val="272727" w:themeColor="text1" w:themeTint="D8"/>
      <w:sz w:val="22"/>
      <w:szCs w:val="22"/>
    </w:rPr>
  </w:style>
  <w:style w:type="paragraph" w:styleId="9">
    <w:name w:val="heading 9"/>
    <w:basedOn w:val="a"/>
    <w:next w:val="a"/>
    <w:link w:val="90"/>
    <w:uiPriority w:val="9"/>
    <w:semiHidden/>
    <w:unhideWhenUsed/>
    <w:qFormat/>
    <w:rsid w:val="006018DA"/>
    <w:pPr>
      <w:keepNext/>
      <w:keepLines/>
      <w:suppressAutoHyphens w:val="0"/>
      <w:spacing w:line="259" w:lineRule="auto"/>
      <w:ind w:firstLine="0"/>
      <w:jc w:val="left"/>
      <w:outlineLvl w:val="8"/>
    </w:pPr>
    <w:rPr>
      <w:rFonts w:asciiTheme="minorHAnsi" w:eastAsiaTheme="majorEastAsia" w:hAnsiTheme="minorHAnsi" w:cstheme="majorBidi"/>
      <w:color w:val="272727" w:themeColor="text1" w:themeTint="D8"/>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18D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018D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018D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018D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018D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018D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018DA"/>
    <w:rPr>
      <w:rFonts w:eastAsiaTheme="majorEastAsia" w:cstheme="majorBidi"/>
      <w:color w:val="595959" w:themeColor="text1" w:themeTint="A6"/>
    </w:rPr>
  </w:style>
  <w:style w:type="character" w:customStyle="1" w:styleId="80">
    <w:name w:val="Заголовок 8 Знак"/>
    <w:basedOn w:val="a0"/>
    <w:link w:val="8"/>
    <w:uiPriority w:val="9"/>
    <w:semiHidden/>
    <w:rsid w:val="006018D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018DA"/>
    <w:rPr>
      <w:rFonts w:eastAsiaTheme="majorEastAsia" w:cstheme="majorBidi"/>
      <w:color w:val="272727" w:themeColor="text1" w:themeTint="D8"/>
    </w:rPr>
  </w:style>
  <w:style w:type="paragraph" w:styleId="a3">
    <w:name w:val="Title"/>
    <w:basedOn w:val="a"/>
    <w:next w:val="a"/>
    <w:link w:val="a4"/>
    <w:uiPriority w:val="10"/>
    <w:qFormat/>
    <w:rsid w:val="006018DA"/>
    <w:pPr>
      <w:suppressAutoHyphens w:val="0"/>
      <w:spacing w:after="80"/>
      <w:ind w:firstLine="0"/>
      <w:contextualSpacing/>
      <w:jc w:val="left"/>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6018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18DA"/>
    <w:pPr>
      <w:numPr>
        <w:ilvl w:val="1"/>
      </w:numPr>
      <w:suppressAutoHyphens w:val="0"/>
      <w:spacing w:after="160" w:line="259" w:lineRule="auto"/>
      <w:ind w:firstLine="851"/>
      <w:jc w:val="left"/>
    </w:pPr>
    <w:rPr>
      <w:rFonts w:asciiTheme="minorHAnsi" w:eastAsiaTheme="majorEastAsia" w:hAnsiTheme="minorHAnsi" w:cstheme="majorBidi"/>
      <w:color w:val="595959" w:themeColor="text1" w:themeTint="A6"/>
      <w:spacing w:val="15"/>
    </w:rPr>
  </w:style>
  <w:style w:type="character" w:customStyle="1" w:styleId="a6">
    <w:name w:val="Підзаголовок Знак"/>
    <w:basedOn w:val="a0"/>
    <w:link w:val="a5"/>
    <w:uiPriority w:val="11"/>
    <w:rsid w:val="006018D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018DA"/>
    <w:pPr>
      <w:suppressAutoHyphens w:val="0"/>
      <w:spacing w:before="160" w:after="160" w:line="259" w:lineRule="auto"/>
      <w:ind w:firstLine="0"/>
      <w:jc w:val="center"/>
    </w:pPr>
    <w:rPr>
      <w:rFonts w:asciiTheme="minorHAnsi" w:hAnsiTheme="minorHAnsi" w:cstheme="minorBidi"/>
      <w:i/>
      <w:iCs/>
      <w:color w:val="404040" w:themeColor="text1" w:themeTint="BF"/>
      <w:sz w:val="22"/>
      <w:szCs w:val="22"/>
    </w:rPr>
  </w:style>
  <w:style w:type="character" w:customStyle="1" w:styleId="a8">
    <w:name w:val="Цитата Знак"/>
    <w:basedOn w:val="a0"/>
    <w:link w:val="a7"/>
    <w:uiPriority w:val="29"/>
    <w:rsid w:val="006018DA"/>
    <w:rPr>
      <w:i/>
      <w:iCs/>
      <w:color w:val="404040" w:themeColor="text1" w:themeTint="BF"/>
    </w:rPr>
  </w:style>
  <w:style w:type="paragraph" w:styleId="a9">
    <w:name w:val="List Paragraph"/>
    <w:basedOn w:val="a"/>
    <w:uiPriority w:val="34"/>
    <w:qFormat/>
    <w:rsid w:val="006018DA"/>
    <w:pPr>
      <w:suppressAutoHyphens w:val="0"/>
      <w:spacing w:after="160" w:line="259" w:lineRule="auto"/>
      <w:ind w:left="720" w:firstLine="0"/>
      <w:contextualSpacing/>
      <w:jc w:val="left"/>
    </w:pPr>
    <w:rPr>
      <w:rFonts w:asciiTheme="minorHAnsi" w:hAnsiTheme="minorHAnsi" w:cstheme="minorBidi"/>
      <w:sz w:val="22"/>
      <w:szCs w:val="22"/>
    </w:rPr>
  </w:style>
  <w:style w:type="character" w:styleId="aa">
    <w:name w:val="Intense Emphasis"/>
    <w:basedOn w:val="a0"/>
    <w:uiPriority w:val="21"/>
    <w:qFormat/>
    <w:rsid w:val="006018DA"/>
    <w:rPr>
      <w:i/>
      <w:iCs/>
      <w:color w:val="2F5496" w:themeColor="accent1" w:themeShade="BF"/>
    </w:rPr>
  </w:style>
  <w:style w:type="paragraph" w:styleId="ab">
    <w:name w:val="Intense Quote"/>
    <w:basedOn w:val="a"/>
    <w:next w:val="a"/>
    <w:link w:val="ac"/>
    <w:uiPriority w:val="30"/>
    <w:qFormat/>
    <w:rsid w:val="006018DA"/>
    <w:pPr>
      <w:pBdr>
        <w:top w:val="single" w:sz="4" w:space="10" w:color="2F5496" w:themeColor="accent1" w:themeShade="BF"/>
        <w:bottom w:val="single" w:sz="4" w:space="10" w:color="2F5496" w:themeColor="accent1" w:themeShade="BF"/>
      </w:pBdr>
      <w:suppressAutoHyphens w:val="0"/>
      <w:spacing w:before="360" w:after="360" w:line="259" w:lineRule="auto"/>
      <w:ind w:left="864" w:right="864" w:firstLine="0"/>
      <w:jc w:val="center"/>
    </w:pPr>
    <w:rPr>
      <w:rFonts w:asciiTheme="minorHAnsi" w:hAnsiTheme="minorHAnsi" w:cstheme="minorBidi"/>
      <w:i/>
      <w:iCs/>
      <w:color w:val="2F5496" w:themeColor="accent1" w:themeShade="BF"/>
      <w:sz w:val="22"/>
      <w:szCs w:val="22"/>
    </w:rPr>
  </w:style>
  <w:style w:type="character" w:customStyle="1" w:styleId="ac">
    <w:name w:val="Насичена цитата Знак"/>
    <w:basedOn w:val="a0"/>
    <w:link w:val="ab"/>
    <w:uiPriority w:val="30"/>
    <w:rsid w:val="006018DA"/>
    <w:rPr>
      <w:i/>
      <w:iCs/>
      <w:color w:val="2F5496" w:themeColor="accent1" w:themeShade="BF"/>
    </w:rPr>
  </w:style>
  <w:style w:type="character" w:styleId="ad">
    <w:name w:val="Intense Reference"/>
    <w:basedOn w:val="a0"/>
    <w:uiPriority w:val="32"/>
    <w:qFormat/>
    <w:rsid w:val="006018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5883</Words>
  <Characters>3354</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2026-01-22T14:42:00Z</dcterms:created>
  <dcterms:modified xsi:type="dcterms:W3CDTF">2026-02-10T13:10:00Z</dcterms:modified>
</cp:coreProperties>
</file>