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586" w:tblpY="111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7"/>
        <w:gridCol w:w="2168"/>
        <w:gridCol w:w="176"/>
        <w:gridCol w:w="117"/>
        <w:gridCol w:w="293"/>
        <w:gridCol w:w="293"/>
        <w:gridCol w:w="293"/>
        <w:gridCol w:w="293"/>
        <w:gridCol w:w="293"/>
        <w:gridCol w:w="293"/>
        <w:gridCol w:w="293"/>
        <w:gridCol w:w="762"/>
        <w:gridCol w:w="1172"/>
        <w:gridCol w:w="2343"/>
        <w:gridCol w:w="1757"/>
        <w:gridCol w:w="117"/>
        <w:gridCol w:w="3808"/>
        <w:gridCol w:w="1172"/>
      </w:tblGrid>
      <w:tr w:rsidR="00CB7B60" w:rsidRPr="004348F3" w14:paraId="11CDFB37" w14:textId="77777777">
        <w:trPr>
          <w:trHeight w:hRule="exact" w:val="833"/>
        </w:trPr>
        <w:tc>
          <w:tcPr>
            <w:tcW w:w="12420" w:type="dxa"/>
            <w:gridSpan w:val="16"/>
          </w:tcPr>
          <w:p w14:paraId="7DB948DE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2D58C5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ЗАТВЕРДЖЕНО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br/>
              <w:t>Наказ Міністерства фінансів України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br/>
              <w:t>17.06.2015 № 572</w:t>
            </w:r>
          </w:p>
        </w:tc>
        <w:tc>
          <w:tcPr>
            <w:tcW w:w="1172" w:type="dxa"/>
          </w:tcPr>
          <w:p w14:paraId="0EB35B9B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1D189F45" w14:textId="77777777">
        <w:trPr>
          <w:trHeight w:hRule="exact" w:val="278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2B1F69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  <w:t>Військова частина А4122</w:t>
            </w:r>
          </w:p>
        </w:tc>
        <w:tc>
          <w:tcPr>
            <w:tcW w:w="13299" w:type="dxa"/>
            <w:gridSpan w:val="15"/>
          </w:tcPr>
          <w:p w14:paraId="5F60BBFC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2E0D44A2" w14:textId="77777777">
        <w:trPr>
          <w:trHeight w:hRule="exact" w:val="278"/>
        </w:trPr>
        <w:tc>
          <w:tcPr>
            <w:tcW w:w="410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A2E30C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(установа)</w:t>
            </w:r>
          </w:p>
        </w:tc>
        <w:tc>
          <w:tcPr>
            <w:tcW w:w="13299" w:type="dxa"/>
            <w:gridSpan w:val="15"/>
          </w:tcPr>
          <w:p w14:paraId="07ED1A0E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115E68BC" w14:textId="77777777">
        <w:trPr>
          <w:trHeight w:hRule="exact" w:val="278"/>
        </w:trPr>
        <w:tc>
          <w:tcPr>
            <w:tcW w:w="3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0EC182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Ідентифікаційний код за ЄДРПОУ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227D15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2554D6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347726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CBCBBD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53F0D2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4A75FD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9D529C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771380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</w:t>
            </w:r>
          </w:p>
        </w:tc>
        <w:tc>
          <w:tcPr>
            <w:tcW w:w="11131" w:type="dxa"/>
            <w:gridSpan w:val="7"/>
          </w:tcPr>
          <w:p w14:paraId="4F33CD79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7B2444A5" w14:textId="77777777">
        <w:trPr>
          <w:trHeight w:hRule="exact" w:val="222"/>
        </w:trPr>
        <w:tc>
          <w:tcPr>
            <w:tcW w:w="17400" w:type="dxa"/>
            <w:gridSpan w:val="18"/>
          </w:tcPr>
          <w:p w14:paraId="6DE4BC9A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75EEB1CB" w14:textId="77777777">
        <w:trPr>
          <w:trHeight w:hRule="exact" w:val="676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6A72F1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8"/>
                <w:szCs w:val="28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8"/>
                <w:szCs w:val="28"/>
                <w:lang w:val="uk-UA"/>
              </w:rPr>
              <w:t>ІНВЕНТАРИЗАЦІЙНИЙ ОПИС</w:t>
            </w:r>
            <w:r w:rsidRPr="004348F3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8"/>
                <w:szCs w:val="28"/>
                <w:lang w:val="uk-UA"/>
              </w:rPr>
              <w:br/>
              <w:t>необоротних активів</w:t>
            </w:r>
          </w:p>
        </w:tc>
        <w:tc>
          <w:tcPr>
            <w:tcW w:w="1172" w:type="dxa"/>
          </w:tcPr>
          <w:p w14:paraId="43C84AE9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10218A83" w14:textId="77777777">
        <w:trPr>
          <w:trHeight w:hRule="exact" w:val="278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27C130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(основні засоби, нематеріальні активи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vertAlign w:val="superscript"/>
                <w:lang w:val="uk-UA"/>
              </w:rPr>
              <w:t>1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, інші необоротні матеріальні активи, капітальні інвестиції)</w:t>
            </w:r>
          </w:p>
        </w:tc>
        <w:tc>
          <w:tcPr>
            <w:tcW w:w="1172" w:type="dxa"/>
          </w:tcPr>
          <w:p w14:paraId="4D2B45CC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05B03933" w14:textId="77777777">
        <w:trPr>
          <w:trHeight w:hRule="exact" w:val="278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CB908A" w14:textId="770AC35C" w:rsidR="00CB7B60" w:rsidRPr="004348F3" w:rsidRDefault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«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           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р.  </w:t>
            </w:r>
          </w:p>
        </w:tc>
        <w:tc>
          <w:tcPr>
            <w:tcW w:w="1172" w:type="dxa"/>
          </w:tcPr>
          <w:p w14:paraId="2974ECE1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0F212857" w14:textId="77777777">
        <w:trPr>
          <w:trHeight w:hRule="exact" w:val="278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8F1B9D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(дата складання)</w:t>
            </w:r>
          </w:p>
        </w:tc>
        <w:tc>
          <w:tcPr>
            <w:tcW w:w="1172" w:type="dxa"/>
          </w:tcPr>
          <w:p w14:paraId="112337D2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70EAB1AF" w14:textId="77777777">
        <w:trPr>
          <w:trHeight w:hRule="exact" w:val="706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155C2A" w14:textId="657A12BF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На підставі розпорядчого документа від «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           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р.  № 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виконано зняття фактичних залишків основних засобів, нематеріальних активів, інших необоротних матеріальних активів, капітальних інвестицій (необхідне підкреслити), які обліковуються на субрахунку(ах) та зберігаються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у службі:____________________________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у МВО </w:t>
            </w:r>
            <w:r w:rsidR="004348F3" w:rsidRPr="004348F3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  <w:t>________________________________________</w:t>
            </w:r>
            <w:r w:rsidRPr="004348F3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</w:t>
            </w: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станом  на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«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          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р.  </w:t>
            </w:r>
          </w:p>
        </w:tc>
        <w:tc>
          <w:tcPr>
            <w:tcW w:w="1172" w:type="dxa"/>
          </w:tcPr>
          <w:p w14:paraId="7C7D6077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45232570" w14:textId="77777777">
        <w:trPr>
          <w:trHeight w:hRule="exact" w:val="333"/>
        </w:trPr>
        <w:tc>
          <w:tcPr>
            <w:tcW w:w="17400" w:type="dxa"/>
            <w:gridSpan w:val="18"/>
          </w:tcPr>
          <w:p w14:paraId="76AF7B89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188FF0E9" w14:textId="77777777">
        <w:trPr>
          <w:trHeight w:hRule="exact" w:val="278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601E77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  <w:szCs w:val="24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  <w:szCs w:val="24"/>
                <w:lang w:val="uk-UA"/>
              </w:rPr>
              <w:t>Розписка</w:t>
            </w:r>
          </w:p>
        </w:tc>
        <w:tc>
          <w:tcPr>
            <w:tcW w:w="1172" w:type="dxa"/>
          </w:tcPr>
          <w:p w14:paraId="327DA0D6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2ABA64CA" w14:textId="77777777">
        <w:trPr>
          <w:trHeight w:hRule="exact" w:val="56"/>
        </w:trPr>
        <w:tc>
          <w:tcPr>
            <w:tcW w:w="17400" w:type="dxa"/>
            <w:gridSpan w:val="18"/>
          </w:tcPr>
          <w:p w14:paraId="6519D2D7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69490F40" w14:textId="77777777">
        <w:trPr>
          <w:trHeight w:hRule="exact" w:val="485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95553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До початку проведення інвентаризації всі видаткові та прибуткові документи на необоротні активи здано в бухгалтерську службу і всі необоротні активи, що надійшли на мою відповідальність, оприбутковано, а ті, що вибули, списано.</w:t>
            </w:r>
          </w:p>
        </w:tc>
        <w:tc>
          <w:tcPr>
            <w:tcW w:w="1172" w:type="dxa"/>
          </w:tcPr>
          <w:p w14:paraId="200B36FB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1B05351B" w14:textId="77777777">
        <w:trPr>
          <w:trHeight w:hRule="exact" w:val="278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DB02D0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Матеріально відповідальна особа:</w:t>
            </w:r>
          </w:p>
        </w:tc>
        <w:tc>
          <w:tcPr>
            <w:tcW w:w="1172" w:type="dxa"/>
          </w:tcPr>
          <w:p w14:paraId="1707A302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0AC6B3C4" w14:textId="77777777">
        <w:trPr>
          <w:trHeight w:hRule="exact" w:val="56"/>
        </w:trPr>
        <w:tc>
          <w:tcPr>
            <w:tcW w:w="17400" w:type="dxa"/>
            <w:gridSpan w:val="18"/>
          </w:tcPr>
          <w:p w14:paraId="31D31B2F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6D3B6C28" w14:textId="77777777">
        <w:trPr>
          <w:trHeight w:hRule="exact" w:val="278"/>
        </w:trPr>
        <w:tc>
          <w:tcPr>
            <w:tcW w:w="70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EB29F1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6FB4BDD1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E2EEC5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1757" w:type="dxa"/>
          </w:tcPr>
          <w:p w14:paraId="33EEA826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B59690" w14:textId="35CE7440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025E0D93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5DCCBB31" w14:textId="77777777">
        <w:trPr>
          <w:trHeight w:hRule="exact" w:val="207"/>
        </w:trPr>
        <w:tc>
          <w:tcPr>
            <w:tcW w:w="70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B13DBC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272" w:type="dxa"/>
            <w:gridSpan w:val="3"/>
          </w:tcPr>
          <w:p w14:paraId="799A21CC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0F7A69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51D7C5D1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57B2F619" w14:textId="77777777">
        <w:trPr>
          <w:trHeight w:hRule="exact" w:val="278"/>
        </w:trPr>
        <w:tc>
          <w:tcPr>
            <w:tcW w:w="7031" w:type="dxa"/>
            <w:gridSpan w:val="1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361F98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1172" w:type="dxa"/>
          </w:tcPr>
          <w:p w14:paraId="4166C710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EF772C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757" w:type="dxa"/>
          </w:tcPr>
          <w:p w14:paraId="63BB9BF6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5B296D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(ініціали, прізвище)</w:t>
            </w:r>
          </w:p>
        </w:tc>
        <w:tc>
          <w:tcPr>
            <w:tcW w:w="1172" w:type="dxa"/>
          </w:tcPr>
          <w:p w14:paraId="5750F424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2E637C04" w14:textId="77777777">
        <w:trPr>
          <w:trHeight w:hRule="exact" w:val="27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9801F0" w14:textId="77777777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Інвентаризація:</w:t>
            </w:r>
          </w:p>
        </w:tc>
        <w:tc>
          <w:tcPr>
            <w:tcW w:w="14471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8F1A65" w14:textId="5D720065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розпочата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«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          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р.  </w:t>
            </w:r>
          </w:p>
        </w:tc>
        <w:tc>
          <w:tcPr>
            <w:tcW w:w="1172" w:type="dxa"/>
          </w:tcPr>
          <w:p w14:paraId="25F4761A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4348F3" w14:paraId="67D03BFF" w14:textId="77777777">
        <w:trPr>
          <w:trHeight w:hRule="exact" w:val="278"/>
        </w:trPr>
        <w:tc>
          <w:tcPr>
            <w:tcW w:w="1757" w:type="dxa"/>
          </w:tcPr>
          <w:p w14:paraId="3999849D" w14:textId="77777777" w:rsidR="00CB7B60" w:rsidRPr="004348F3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564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8148BC" w14:textId="23D4037A" w:rsidR="00CB7B60" w:rsidRPr="004348F3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закінчена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«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          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="004348F3" w:rsidRPr="004348F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р.  </w:t>
            </w:r>
          </w:p>
        </w:tc>
      </w:tr>
    </w:tbl>
    <w:p w14:paraId="3A9A8E76" w14:textId="77777777" w:rsidR="00CB7B60" w:rsidRDefault="00CB7B6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B7B60">
          <w:pgSz w:w="16867" w:h="11926" w:orient="landscape"/>
          <w:pgMar w:top="1136" w:right="568" w:bottom="568" w:left="568" w:header="720" w:footer="720" w:gutter="0"/>
          <w:cols w:space="720"/>
          <w:noEndnote/>
        </w:sectPr>
      </w:pPr>
    </w:p>
    <w:tbl>
      <w:tblPr>
        <w:tblpPr w:vertAnchor="page" w:horzAnchor="page" w:tblpX="586" w:tblpY="1111"/>
        <w:tblW w:w="162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"/>
        <w:gridCol w:w="1523"/>
        <w:gridCol w:w="351"/>
        <w:gridCol w:w="1172"/>
        <w:gridCol w:w="937"/>
        <w:gridCol w:w="937"/>
        <w:gridCol w:w="117"/>
        <w:gridCol w:w="820"/>
        <w:gridCol w:w="586"/>
        <w:gridCol w:w="820"/>
        <w:gridCol w:w="938"/>
        <w:gridCol w:w="703"/>
        <w:gridCol w:w="762"/>
        <w:gridCol w:w="996"/>
        <w:gridCol w:w="937"/>
        <w:gridCol w:w="996"/>
        <w:gridCol w:w="527"/>
        <w:gridCol w:w="2636"/>
      </w:tblGrid>
      <w:tr w:rsidR="00CB7B60" w14:paraId="0E486FCD" w14:textId="77777777" w:rsidTr="004348F3">
        <w:trPr>
          <w:trHeight w:hRule="exact" w:val="278"/>
        </w:trPr>
        <w:tc>
          <w:tcPr>
            <w:tcW w:w="1622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58232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lastRenderedPageBreak/>
              <w:t>При інвентаризації встановлено таке:</w:t>
            </w:r>
          </w:p>
        </w:tc>
      </w:tr>
      <w:tr w:rsidR="00CB7B60" w14:paraId="6BA8B919" w14:textId="77777777" w:rsidTr="004348F3">
        <w:trPr>
          <w:trHeight w:hRule="exact" w:val="56"/>
        </w:trPr>
        <w:tc>
          <w:tcPr>
            <w:tcW w:w="16227" w:type="dxa"/>
            <w:gridSpan w:val="18"/>
          </w:tcPr>
          <w:p w14:paraId="0BF5B18A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14:paraId="73FF7546" w14:textId="77777777" w:rsidTr="004348F3">
        <w:trPr>
          <w:trHeight w:hRule="exact" w:val="500"/>
        </w:trPr>
        <w:tc>
          <w:tcPr>
            <w:tcW w:w="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D1D63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№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br/>
              <w:t>з/п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14BA3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3820C7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Рік випуску (будівництва) чи дата придбання (введення в експлуатацію) та виготовлювач</w:t>
            </w:r>
          </w:p>
        </w:tc>
        <w:tc>
          <w:tcPr>
            <w:tcW w:w="28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4E3B8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4D62B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Один. вимір.</w:t>
            </w: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D199D8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Фактична наявність</w:t>
            </w:r>
          </w:p>
        </w:tc>
        <w:tc>
          <w:tcPr>
            <w:tcW w:w="7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07BB4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Відмітка про вибуття</w:t>
            </w:r>
          </w:p>
        </w:tc>
        <w:tc>
          <w:tcPr>
            <w:tcW w:w="42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A7608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За даними бухгалтерського обліку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vertAlign w:val="superscript"/>
                <w:lang w:val="uk-UA"/>
              </w:rPr>
              <w:t>3</w:t>
            </w:r>
          </w:p>
        </w:tc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2F634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Інші відомості</w:t>
            </w:r>
          </w:p>
        </w:tc>
      </w:tr>
      <w:tr w:rsidR="00CB7B60" w14:paraId="1BE27ED3" w14:textId="77777777" w:rsidTr="004348F3">
        <w:trPr>
          <w:trHeight w:hRule="exact" w:val="1500"/>
        </w:trPr>
        <w:tc>
          <w:tcPr>
            <w:tcW w:w="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42F545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C80ED6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EE1F7A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383A6F3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інвентарний/ номенклатурний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34C8D63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заводський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17CFAC6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паспорта</w:t>
            </w:r>
          </w:p>
        </w:tc>
        <w:tc>
          <w:tcPr>
            <w:tcW w:w="5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163893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10851F9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5E1ABD6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первісна (переоцінена) вартість</w:t>
            </w:r>
          </w:p>
        </w:tc>
        <w:tc>
          <w:tcPr>
            <w:tcW w:w="7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E1CDF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6BA6A47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7300441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первісна (переоцінена) вартість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6C421979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сума зносу (накопиченої амортизації)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3ED82A6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балансова вартість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05E047A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строк корисного використання</w:t>
            </w:r>
          </w:p>
        </w:tc>
        <w:tc>
          <w:tcPr>
            <w:tcW w:w="26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28AF87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</w:tr>
      <w:tr w:rsidR="00CB7B60" w14:paraId="09BEF92E" w14:textId="77777777" w:rsidTr="004348F3">
        <w:trPr>
          <w:trHeight w:hRule="exact" w:val="333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2821A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9F8B3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2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AD63E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3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DE460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4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30208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5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5BB8A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6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C89E17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7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6598A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8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9DC5EF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9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BF536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EFF17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11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0E06B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12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23863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13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E01A88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14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66C29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15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4456B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16</w:t>
            </w:r>
          </w:p>
        </w:tc>
      </w:tr>
      <w:tr w:rsidR="00CB7B60" w14:paraId="698F99F4" w14:textId="77777777" w:rsidTr="004348F3">
        <w:trPr>
          <w:trHeight w:hRule="exact" w:val="36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4F18A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720F6A" w14:textId="765B5C9F" w:rsidR="00CB7B60" w:rsidRPr="003975F9" w:rsidRDefault="00CB7B60" w:rsidP="004348F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C657A9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1DB581" w14:textId="29FD2464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C8D7CE" w14:textId="6F69E811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0BA75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1EC073" w14:textId="4CF8C8EA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C9C8A8" w14:textId="7F4092D8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239672" w14:textId="6B4E6080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4F5CD8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A9BB9C" w14:textId="590A411D" w:rsidR="00CB7B60" w:rsidRPr="003975F9" w:rsidRDefault="004348F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8F344C" w14:textId="7A0A61A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D645A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3A6C22" w14:textId="7970E44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534019" w14:textId="7AF26376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CEE0B7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</w:tr>
      <w:tr w:rsidR="00CB7B60" w14:paraId="09CB7AFE" w14:textId="77777777" w:rsidTr="004348F3">
        <w:trPr>
          <w:trHeight w:hRule="exact" w:val="278"/>
        </w:trPr>
        <w:tc>
          <w:tcPr>
            <w:tcW w:w="691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FDB6E3" w14:textId="7A171B99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Разом: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5DDC76" w14:textId="3FDEA6D2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DF64F9" w14:textId="24C3E404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317095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B8F2F2" w14:textId="063A84EA" w:rsidR="00CB7B60" w:rsidRPr="003975F9" w:rsidRDefault="004348F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0</w:t>
            </w:r>
            <w:r w:rsidR="006A1D09"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,000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4D20A1" w14:textId="7D66D363" w:rsidR="00CB7B60" w:rsidRPr="003975F9" w:rsidRDefault="004348F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0</w:t>
            </w:r>
            <w:r w:rsidR="006A1D09"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,00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E99DED" w14:textId="1C27A552" w:rsidR="00CB7B60" w:rsidRPr="003975F9" w:rsidRDefault="004348F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5C53FB" w14:textId="47239946" w:rsidR="00CB7B60" w:rsidRPr="003975F9" w:rsidRDefault="004348F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0E9794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D9E8F9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</w:tr>
      <w:tr w:rsidR="00CB7B60" w14:paraId="16283151" w14:textId="77777777" w:rsidTr="004348F3">
        <w:trPr>
          <w:trHeight w:hRule="exact" w:val="278"/>
        </w:trPr>
        <w:tc>
          <w:tcPr>
            <w:tcW w:w="2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3A105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Разом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9241B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F0987F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1719D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469DC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1EB06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616D14" w14:textId="74560E58" w:rsidR="00CB7B60" w:rsidRPr="003975F9" w:rsidRDefault="004348F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0,00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A26B11" w14:textId="5BE1D264" w:rsidR="00CB7B60" w:rsidRPr="003975F9" w:rsidRDefault="004348F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0</w:t>
            </w:r>
            <w:r w:rsidR="006A1D09"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,00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F213A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E8315B" w14:textId="26A696D5" w:rsidR="00CB7B60" w:rsidRPr="003975F9" w:rsidRDefault="004348F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0</w:t>
            </w:r>
            <w:r w:rsidR="006A1D09"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,000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BA1B25" w14:textId="207CC119" w:rsidR="00CB7B60" w:rsidRPr="003975F9" w:rsidRDefault="004348F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0</w:t>
            </w:r>
            <w:r w:rsidR="006A1D09"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,00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B01EED" w14:textId="1D2A813B" w:rsidR="00CB7B60" w:rsidRPr="003975F9" w:rsidRDefault="004348F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9F44B0" w14:textId="3AC416EE" w:rsidR="00CB7B60" w:rsidRPr="003975F9" w:rsidRDefault="004348F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1ADE9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D93738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</w:tr>
      <w:tr w:rsidR="00CB7B60" w14:paraId="53949153" w14:textId="77777777" w:rsidTr="004348F3">
        <w:trPr>
          <w:trHeight w:hRule="exact" w:val="278"/>
        </w:trPr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F8BF54" w14:textId="495C9529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15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35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D0B742" w14:textId="3701073E" w:rsidR="00CB7B60" w:rsidRPr="003975F9" w:rsidRDefault="00CB7B60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1072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132C3B" w14:textId="50AB5D01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</w:tbl>
    <w:tbl>
      <w:tblPr>
        <w:tblpPr w:vertAnchor="page" w:horzAnchor="margin" w:tblpY="5011"/>
        <w:tblW w:w="1622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7"/>
        <w:gridCol w:w="59"/>
        <w:gridCol w:w="1289"/>
        <w:gridCol w:w="3339"/>
        <w:gridCol w:w="1757"/>
        <w:gridCol w:w="1172"/>
        <w:gridCol w:w="586"/>
        <w:gridCol w:w="586"/>
        <w:gridCol w:w="1172"/>
        <w:gridCol w:w="59"/>
        <w:gridCol w:w="527"/>
        <w:gridCol w:w="3925"/>
      </w:tblGrid>
      <w:tr w:rsidR="004348F3" w:rsidRPr="003975F9" w14:paraId="109325C4" w14:textId="77777777" w:rsidTr="004348F3">
        <w:trPr>
          <w:trHeight w:hRule="exact" w:val="27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072F3A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Голова комісії</w:t>
            </w:r>
          </w:p>
        </w:tc>
        <w:tc>
          <w:tcPr>
            <w:tcW w:w="14471" w:type="dxa"/>
            <w:gridSpan w:val="11"/>
          </w:tcPr>
          <w:p w14:paraId="77ABB030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4348F3" w:rsidRPr="003975F9" w14:paraId="5A7931E1" w14:textId="77777777" w:rsidTr="004348F3">
        <w:trPr>
          <w:trHeight w:hRule="exact" w:val="278"/>
        </w:trPr>
        <w:tc>
          <w:tcPr>
            <w:tcW w:w="1757" w:type="dxa"/>
          </w:tcPr>
          <w:p w14:paraId="781C7B49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4687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B28A5D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1757" w:type="dxa"/>
          </w:tcPr>
          <w:p w14:paraId="177312E4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2344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A8671B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758" w:type="dxa"/>
            <w:gridSpan w:val="3"/>
          </w:tcPr>
          <w:p w14:paraId="3B884C14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DB69DD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(ініціали, прізвище)</w:t>
            </w:r>
          </w:p>
        </w:tc>
      </w:tr>
      <w:tr w:rsidR="004348F3" w:rsidRPr="003975F9" w14:paraId="4C3E958A" w14:textId="77777777" w:rsidTr="004348F3">
        <w:trPr>
          <w:trHeight w:hRule="exact" w:val="27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7B6278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Члени комісії</w:t>
            </w:r>
          </w:p>
        </w:tc>
        <w:tc>
          <w:tcPr>
            <w:tcW w:w="14471" w:type="dxa"/>
            <w:gridSpan w:val="11"/>
          </w:tcPr>
          <w:p w14:paraId="767D9EB6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4348F3" w:rsidRPr="003975F9" w14:paraId="15B905D1" w14:textId="77777777" w:rsidTr="004348F3">
        <w:trPr>
          <w:trHeight w:hRule="exact" w:val="278"/>
        </w:trPr>
        <w:tc>
          <w:tcPr>
            <w:tcW w:w="1757" w:type="dxa"/>
          </w:tcPr>
          <w:p w14:paraId="17FBBEDB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4687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D5845E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1757" w:type="dxa"/>
          </w:tcPr>
          <w:p w14:paraId="2D43D574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2344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608BAC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758" w:type="dxa"/>
            <w:gridSpan w:val="3"/>
          </w:tcPr>
          <w:p w14:paraId="78DB18BA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509035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(прізвище, і., по б.)</w:t>
            </w:r>
          </w:p>
        </w:tc>
      </w:tr>
      <w:tr w:rsidR="004348F3" w:rsidRPr="003975F9" w14:paraId="65F611C4" w14:textId="77777777" w:rsidTr="004348F3">
        <w:trPr>
          <w:trHeight w:hRule="exact" w:val="278"/>
        </w:trPr>
        <w:tc>
          <w:tcPr>
            <w:tcW w:w="16228" w:type="dxa"/>
            <w:gridSpan w:val="12"/>
          </w:tcPr>
          <w:p w14:paraId="7620DE1E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4348F3" w:rsidRPr="003975F9" w14:paraId="38DCB889" w14:textId="77777777" w:rsidTr="004348F3">
        <w:trPr>
          <w:trHeight w:hRule="exact" w:val="278"/>
        </w:trPr>
        <w:tc>
          <w:tcPr>
            <w:tcW w:w="1757" w:type="dxa"/>
          </w:tcPr>
          <w:p w14:paraId="2C14898F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4687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EE085E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1757" w:type="dxa"/>
          </w:tcPr>
          <w:p w14:paraId="08C3DAB0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2344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A951ED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758" w:type="dxa"/>
            <w:gridSpan w:val="3"/>
          </w:tcPr>
          <w:p w14:paraId="66B8CF95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0062D7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(прізвище, і., по б.)</w:t>
            </w:r>
          </w:p>
        </w:tc>
      </w:tr>
      <w:tr w:rsidR="004348F3" w:rsidRPr="003975F9" w14:paraId="47CCB583" w14:textId="77777777" w:rsidTr="004348F3">
        <w:trPr>
          <w:trHeight w:hRule="exact" w:val="278"/>
        </w:trPr>
        <w:tc>
          <w:tcPr>
            <w:tcW w:w="16228" w:type="dxa"/>
            <w:gridSpan w:val="12"/>
          </w:tcPr>
          <w:p w14:paraId="06A01EDD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4348F3" w:rsidRPr="003975F9" w14:paraId="3B1A29B6" w14:textId="77777777" w:rsidTr="004348F3">
        <w:trPr>
          <w:trHeight w:hRule="exact" w:val="278"/>
        </w:trPr>
        <w:tc>
          <w:tcPr>
            <w:tcW w:w="1816" w:type="dxa"/>
            <w:gridSpan w:val="2"/>
          </w:tcPr>
          <w:p w14:paraId="135C4965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4628" w:type="dxa"/>
            <w:gridSpan w:val="2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786342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1757" w:type="dxa"/>
          </w:tcPr>
          <w:p w14:paraId="6384C453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2344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6C8CD3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758" w:type="dxa"/>
            <w:gridSpan w:val="3"/>
          </w:tcPr>
          <w:p w14:paraId="1A637157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FFE5A7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(прізвище, і., по б.)</w:t>
            </w:r>
          </w:p>
        </w:tc>
      </w:tr>
      <w:tr w:rsidR="004348F3" w:rsidRPr="003975F9" w14:paraId="3914A05F" w14:textId="77777777" w:rsidTr="004348F3">
        <w:trPr>
          <w:trHeight w:hRule="exact" w:val="485"/>
        </w:trPr>
        <w:tc>
          <w:tcPr>
            <w:tcW w:w="1622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BEF046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Усі цінності, пронумеровані в цьому інвентаризаційному описі з № 1 до  № 4, перевірено комісією в натурі в моїй присутності та </w:t>
            </w: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внесено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в опис. У зв’язку з цим претензій до інвентаризаційної комісії не маю. Цінності, перелічені в описі, знаходяться на моєму відповідальному зберіганні.</w:t>
            </w:r>
          </w:p>
        </w:tc>
      </w:tr>
      <w:tr w:rsidR="004348F3" w:rsidRPr="003975F9" w14:paraId="62760429" w14:textId="77777777" w:rsidTr="004348F3">
        <w:trPr>
          <w:trHeight w:hRule="exact" w:val="278"/>
        </w:trPr>
        <w:tc>
          <w:tcPr>
            <w:tcW w:w="1622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592890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Матеріально відповідальна особа, яка прийняла:</w:t>
            </w:r>
          </w:p>
        </w:tc>
      </w:tr>
      <w:tr w:rsidR="004348F3" w:rsidRPr="003975F9" w14:paraId="7B86B839" w14:textId="77777777" w:rsidTr="004348F3">
        <w:trPr>
          <w:trHeight w:hRule="exact" w:val="278"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8A8FA7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«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          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р.  </w:t>
            </w:r>
          </w:p>
        </w:tc>
        <w:tc>
          <w:tcPr>
            <w:tcW w:w="62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B5F60D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</w:tcPr>
          <w:p w14:paraId="09AD1848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89478A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gridSpan w:val="2"/>
          </w:tcPr>
          <w:p w14:paraId="3D8A5A9D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C31EEF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  <w:tr w:rsidR="004348F3" w:rsidRPr="003975F9" w14:paraId="53D64A73" w14:textId="77777777" w:rsidTr="004348F3">
        <w:trPr>
          <w:trHeight w:hRule="exact" w:val="207"/>
        </w:trPr>
        <w:tc>
          <w:tcPr>
            <w:tcW w:w="3105" w:type="dxa"/>
            <w:gridSpan w:val="3"/>
          </w:tcPr>
          <w:p w14:paraId="7A565738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5CEA91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gridSpan w:val="5"/>
          </w:tcPr>
          <w:p w14:paraId="509F93D1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F69C49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  <w:tr w:rsidR="004348F3" w:rsidRPr="003975F9" w14:paraId="012C7205" w14:textId="77777777" w:rsidTr="004348F3">
        <w:trPr>
          <w:trHeight w:hRule="exact" w:val="278"/>
        </w:trPr>
        <w:tc>
          <w:tcPr>
            <w:tcW w:w="3105" w:type="dxa"/>
            <w:gridSpan w:val="3"/>
          </w:tcPr>
          <w:p w14:paraId="5EF304E1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0F032E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586" w:type="dxa"/>
          </w:tcPr>
          <w:p w14:paraId="56F9D493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817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5CF593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527" w:type="dxa"/>
          </w:tcPr>
          <w:p w14:paraId="0E45F101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3B7CB8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(прізвище, і., по б.)</w:t>
            </w:r>
          </w:p>
        </w:tc>
      </w:tr>
      <w:tr w:rsidR="004348F3" w:rsidRPr="003975F9" w14:paraId="35EEB102" w14:textId="77777777" w:rsidTr="004348F3">
        <w:trPr>
          <w:trHeight w:hRule="exact" w:val="278"/>
        </w:trPr>
        <w:tc>
          <w:tcPr>
            <w:tcW w:w="1622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1ECEC2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Інформацію за даними бухгалтерського обліку </w:t>
            </w: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вніс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:</w:t>
            </w:r>
          </w:p>
        </w:tc>
      </w:tr>
      <w:tr w:rsidR="004348F3" w:rsidRPr="003975F9" w14:paraId="4BFC6CFA" w14:textId="77777777" w:rsidTr="004348F3">
        <w:trPr>
          <w:trHeight w:hRule="exact" w:val="278"/>
        </w:trPr>
        <w:tc>
          <w:tcPr>
            <w:tcW w:w="3105" w:type="dxa"/>
            <w:gridSpan w:val="3"/>
          </w:tcPr>
          <w:p w14:paraId="2109787A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5F9AEB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</w:tcPr>
          <w:p w14:paraId="05C6DE80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527FA9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gridSpan w:val="2"/>
          </w:tcPr>
          <w:p w14:paraId="2CF841D9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02F84D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  <w:tr w:rsidR="004348F3" w:rsidRPr="003975F9" w14:paraId="194F9518" w14:textId="77777777" w:rsidTr="004348F3">
        <w:trPr>
          <w:trHeight w:hRule="exact" w:val="207"/>
        </w:trPr>
        <w:tc>
          <w:tcPr>
            <w:tcW w:w="3105" w:type="dxa"/>
            <w:gridSpan w:val="3"/>
          </w:tcPr>
          <w:p w14:paraId="2DED85D8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346CD7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gridSpan w:val="5"/>
          </w:tcPr>
          <w:p w14:paraId="52401E84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DF8074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  <w:tr w:rsidR="004348F3" w:rsidRPr="003975F9" w14:paraId="75869901" w14:textId="77777777" w:rsidTr="004348F3">
        <w:trPr>
          <w:trHeight w:hRule="exact" w:val="278"/>
        </w:trPr>
        <w:tc>
          <w:tcPr>
            <w:tcW w:w="3105" w:type="dxa"/>
            <w:gridSpan w:val="3"/>
          </w:tcPr>
          <w:p w14:paraId="1D1780FB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BBD232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586" w:type="dxa"/>
          </w:tcPr>
          <w:p w14:paraId="257BA26B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817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12A154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527" w:type="dxa"/>
          </w:tcPr>
          <w:p w14:paraId="4CC3C30F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1EE6BD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(прізвище, і., по б.)</w:t>
            </w:r>
          </w:p>
        </w:tc>
      </w:tr>
      <w:tr w:rsidR="004348F3" w:rsidRPr="003975F9" w14:paraId="2CDA9653" w14:textId="77777777" w:rsidTr="004348F3">
        <w:trPr>
          <w:trHeight w:hRule="exact" w:val="278"/>
        </w:trPr>
        <w:tc>
          <w:tcPr>
            <w:tcW w:w="1622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A8ABFB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Вказані в цьому описі дані перевірив </w:t>
            </w: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нач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служби:</w:t>
            </w:r>
          </w:p>
        </w:tc>
      </w:tr>
      <w:tr w:rsidR="004348F3" w:rsidRPr="003975F9" w14:paraId="0FAF737C" w14:textId="77777777" w:rsidTr="004348F3">
        <w:trPr>
          <w:trHeight w:hRule="exact" w:val="278"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C5B555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«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          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р.  </w:t>
            </w:r>
          </w:p>
        </w:tc>
        <w:tc>
          <w:tcPr>
            <w:tcW w:w="62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CA6D26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</w:tcPr>
          <w:p w14:paraId="77CA1A86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689113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gridSpan w:val="2"/>
          </w:tcPr>
          <w:p w14:paraId="09924C43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846F52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  <w:tr w:rsidR="004348F3" w:rsidRPr="003975F9" w14:paraId="5F9209FC" w14:textId="77777777" w:rsidTr="004348F3">
        <w:trPr>
          <w:trHeight w:hRule="exact" w:val="207"/>
        </w:trPr>
        <w:tc>
          <w:tcPr>
            <w:tcW w:w="3105" w:type="dxa"/>
            <w:gridSpan w:val="3"/>
          </w:tcPr>
          <w:p w14:paraId="58EE1597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BF2EE0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gridSpan w:val="5"/>
          </w:tcPr>
          <w:p w14:paraId="01762C3C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8B99A5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  <w:tr w:rsidR="004348F3" w:rsidRPr="003975F9" w14:paraId="60C35E82" w14:textId="77777777" w:rsidTr="004348F3">
        <w:trPr>
          <w:trHeight w:hRule="exact" w:val="278"/>
        </w:trPr>
        <w:tc>
          <w:tcPr>
            <w:tcW w:w="3105" w:type="dxa"/>
            <w:gridSpan w:val="3"/>
          </w:tcPr>
          <w:p w14:paraId="0095F2FD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tcBorders>
              <w:top w:val="single" w:sz="0" w:space="0" w:color="000000"/>
              <w:left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977508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586" w:type="dxa"/>
          </w:tcPr>
          <w:p w14:paraId="34717253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817" w:type="dxa"/>
            <w:gridSpan w:val="3"/>
            <w:tcBorders>
              <w:top w:val="single" w:sz="0" w:space="0" w:color="000000"/>
              <w:left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3BA4E4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527" w:type="dxa"/>
          </w:tcPr>
          <w:p w14:paraId="2E31B302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AD0C73" w14:textId="77777777" w:rsidR="004348F3" w:rsidRPr="003975F9" w:rsidRDefault="004348F3" w:rsidP="004348F3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(прізвище, і., по б.)</w:t>
            </w:r>
          </w:p>
        </w:tc>
      </w:tr>
    </w:tbl>
    <w:p w14:paraId="127C2708" w14:textId="77777777" w:rsidR="00CB7B60" w:rsidRPr="004348F3" w:rsidRDefault="00CB7B6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uk-UA"/>
        </w:rPr>
        <w:sectPr w:rsidR="00CB7B60" w:rsidRPr="004348F3">
          <w:pgSz w:w="16867" w:h="11926" w:orient="landscape"/>
          <w:pgMar w:top="1136" w:right="568" w:bottom="568" w:left="568" w:header="720" w:footer="720" w:gutter="0"/>
          <w:cols w:space="720"/>
          <w:noEndnote/>
        </w:sectPr>
      </w:pPr>
    </w:p>
    <w:p w14:paraId="766B4A3E" w14:textId="77777777" w:rsidR="004270D1" w:rsidRPr="004348F3" w:rsidRDefault="004270D1" w:rsidP="004270D1">
      <w:pPr>
        <w:rPr>
          <w:rFonts w:ascii="Tahoma" w:hAnsi="Tahoma" w:cs="Tahoma"/>
          <w:sz w:val="24"/>
          <w:szCs w:val="24"/>
          <w:lang w:val="uk-UA"/>
        </w:rPr>
        <w:sectPr w:rsidR="004270D1" w:rsidRPr="004348F3">
          <w:pgSz w:w="16867" w:h="11926" w:orient="landscape"/>
          <w:pgMar w:top="1136" w:right="568" w:bottom="568" w:left="568" w:header="720" w:footer="720" w:gutter="0"/>
          <w:cols w:space="720"/>
          <w:noEndnote/>
        </w:sectPr>
      </w:pPr>
    </w:p>
    <w:p w14:paraId="25CDAEAF" w14:textId="77777777" w:rsidR="004348F3" w:rsidRPr="003975F9" w:rsidRDefault="004348F3" w:rsidP="004348F3">
      <w:pPr>
        <w:widowControl w:val="0"/>
        <w:autoSpaceDE w:val="0"/>
        <w:autoSpaceDN w:val="0"/>
        <w:adjustRightInd w:val="0"/>
        <w:spacing w:after="0" w:line="240" w:lineRule="auto"/>
        <w:rPr>
          <w:lang w:val="uk-UA"/>
        </w:rPr>
      </w:pPr>
    </w:p>
    <w:sectPr w:rsidR="004348F3" w:rsidRPr="003975F9" w:rsidSect="003975F9">
      <w:pgSz w:w="16867" w:h="11926" w:orient="landscape"/>
      <w:pgMar w:top="1136" w:right="568" w:bottom="568" w:left="5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1C7A" w14:textId="77777777" w:rsidR="00516EE4" w:rsidRDefault="00516EE4" w:rsidP="004348F3">
      <w:pPr>
        <w:spacing w:after="0" w:line="240" w:lineRule="auto"/>
      </w:pPr>
      <w:r>
        <w:separator/>
      </w:r>
    </w:p>
  </w:endnote>
  <w:endnote w:type="continuationSeparator" w:id="0">
    <w:p w14:paraId="0C5F4B97" w14:textId="77777777" w:rsidR="00516EE4" w:rsidRDefault="00516EE4" w:rsidP="0043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42ED" w14:textId="77777777" w:rsidR="00516EE4" w:rsidRDefault="00516EE4" w:rsidP="004348F3">
      <w:pPr>
        <w:spacing w:after="0" w:line="240" w:lineRule="auto"/>
      </w:pPr>
      <w:r>
        <w:separator/>
      </w:r>
    </w:p>
  </w:footnote>
  <w:footnote w:type="continuationSeparator" w:id="0">
    <w:p w14:paraId="2FBF6727" w14:textId="77777777" w:rsidR="00516EE4" w:rsidRDefault="00516EE4" w:rsidP="00434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20686C"/>
    <w:rsid w:val="00260D79"/>
    <w:rsid w:val="003067C7"/>
    <w:rsid w:val="003975F9"/>
    <w:rsid w:val="004270D1"/>
    <w:rsid w:val="004348F3"/>
    <w:rsid w:val="00516EE4"/>
    <w:rsid w:val="005470D2"/>
    <w:rsid w:val="00571298"/>
    <w:rsid w:val="006A1D09"/>
    <w:rsid w:val="00871C2C"/>
    <w:rsid w:val="008E24D2"/>
    <w:rsid w:val="00BA5465"/>
    <w:rsid w:val="00CB7B60"/>
    <w:rsid w:val="00E1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28D83C"/>
  <w15:docId w15:val="{763A4B82-CEA9-49D2-9CA9-FBF92989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8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348F3"/>
  </w:style>
  <w:style w:type="paragraph" w:styleId="a5">
    <w:name w:val="footer"/>
    <w:basedOn w:val="a"/>
    <w:link w:val="a6"/>
    <w:uiPriority w:val="99"/>
    <w:unhideWhenUsed/>
    <w:rsid w:val="004348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3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Інвентаризаційний опис основних засобів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Інвентаризаційний опис основних засобів</dc:title>
  <dc:subject/>
  <dc:creator>ModalKon Inc.</dc:creator>
  <cp:keywords/>
  <dc:description/>
  <cp:lastModifiedBy>user</cp:lastModifiedBy>
  <cp:revision>8</cp:revision>
  <dcterms:created xsi:type="dcterms:W3CDTF">2025-12-22T12:06:00Z</dcterms:created>
  <dcterms:modified xsi:type="dcterms:W3CDTF">2025-12-23T14:32:00Z</dcterms:modified>
</cp:coreProperties>
</file>